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04" w:rsidRPr="00700380" w:rsidRDefault="00E84D04" w:rsidP="001658EF">
      <w:pPr>
        <w:autoSpaceDE w:val="0"/>
        <w:autoSpaceDN w:val="0"/>
        <w:adjustRightInd w:val="0"/>
        <w:ind w:left="23"/>
        <w:jc w:val="right"/>
        <w:rPr>
          <w:rFonts w:asciiTheme="minorHAnsi" w:hAnsiTheme="minorHAnsi" w:cs="Arial"/>
          <w:bCs/>
          <w:sz w:val="24"/>
          <w:szCs w:val="24"/>
        </w:rPr>
      </w:pPr>
      <w:r w:rsidRPr="00700380">
        <w:rPr>
          <w:rFonts w:asciiTheme="minorHAnsi" w:hAnsiTheme="minorHAnsi"/>
          <w:b/>
          <w:noProof/>
        </w:rPr>
        <w:drawing>
          <wp:inline distT="0" distB="0" distL="0" distR="0" wp14:anchorId="7871EF37" wp14:editId="45F2F888">
            <wp:extent cx="3200400" cy="771525"/>
            <wp:effectExtent l="0" t="0" r="0" b="9525"/>
            <wp:docPr id="3" name="Slika 3"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inline>
        </w:drawing>
      </w:r>
      <w:r w:rsidRPr="00700380">
        <w:rPr>
          <w:rFonts w:asciiTheme="minorHAnsi" w:hAnsiTheme="minorHAnsi" w:cs="Arial"/>
          <w:bCs/>
        </w:rPr>
        <w:t xml:space="preserve"> </w:t>
      </w:r>
      <w:r w:rsidRPr="00700380">
        <w:rPr>
          <w:rFonts w:asciiTheme="minorHAnsi" w:hAnsiTheme="minorHAnsi" w:cs="Arial"/>
          <w:bCs/>
          <w:sz w:val="24"/>
          <w:szCs w:val="24"/>
        </w:rPr>
        <w:t>SPOROČILO ZA JAVNOST!</w:t>
      </w:r>
    </w:p>
    <w:p w:rsidR="002D4D7E" w:rsidRPr="00700380" w:rsidRDefault="002D4D7E" w:rsidP="001658EF">
      <w:pPr>
        <w:autoSpaceDE w:val="0"/>
        <w:autoSpaceDN w:val="0"/>
        <w:adjustRightInd w:val="0"/>
        <w:ind w:left="23"/>
        <w:jc w:val="both"/>
        <w:rPr>
          <w:rFonts w:asciiTheme="minorHAnsi" w:hAnsiTheme="minorHAnsi" w:cs="Arial"/>
          <w:bCs/>
          <w:color w:val="000000"/>
          <w:sz w:val="24"/>
          <w:szCs w:val="24"/>
        </w:rPr>
      </w:pPr>
    </w:p>
    <w:p w:rsidR="006C6DAB" w:rsidRPr="00700380" w:rsidRDefault="006C6DAB" w:rsidP="001658EF">
      <w:pPr>
        <w:autoSpaceDE w:val="0"/>
        <w:autoSpaceDN w:val="0"/>
        <w:adjustRightInd w:val="0"/>
        <w:ind w:left="23"/>
        <w:jc w:val="both"/>
        <w:rPr>
          <w:rFonts w:asciiTheme="minorHAnsi" w:hAnsiTheme="minorHAnsi" w:cs="Arial"/>
          <w:bCs/>
          <w:color w:val="000000"/>
          <w:sz w:val="24"/>
          <w:szCs w:val="24"/>
        </w:rPr>
      </w:pPr>
    </w:p>
    <w:p w:rsidR="00EC4CA1" w:rsidRPr="00700380" w:rsidRDefault="00EC4CA1" w:rsidP="001658EF">
      <w:pPr>
        <w:pStyle w:val="Telobesedila2"/>
        <w:spacing w:line="240" w:lineRule="auto"/>
        <w:rPr>
          <w:rFonts w:asciiTheme="minorHAnsi" w:hAnsiTheme="minorHAnsi"/>
          <w:szCs w:val="28"/>
        </w:rPr>
      </w:pPr>
    </w:p>
    <w:p w:rsidR="00EC4CA1" w:rsidRPr="00700380" w:rsidRDefault="00EC4CA1" w:rsidP="001658EF">
      <w:pPr>
        <w:pStyle w:val="Telobesedila2"/>
        <w:spacing w:line="240" w:lineRule="auto"/>
        <w:rPr>
          <w:rFonts w:asciiTheme="minorHAnsi" w:hAnsiTheme="minorHAnsi"/>
          <w:szCs w:val="28"/>
        </w:rPr>
      </w:pPr>
    </w:p>
    <w:p w:rsidR="00EC2498" w:rsidRPr="00700380" w:rsidRDefault="006C6DAB" w:rsidP="001658EF">
      <w:pPr>
        <w:pStyle w:val="Telobesedila2"/>
        <w:spacing w:line="240" w:lineRule="auto"/>
        <w:rPr>
          <w:rFonts w:asciiTheme="minorHAnsi" w:hAnsiTheme="minorHAnsi"/>
          <w:sz w:val="32"/>
          <w:szCs w:val="32"/>
        </w:rPr>
      </w:pPr>
      <w:r w:rsidRPr="00700380">
        <w:rPr>
          <w:rFonts w:asciiTheme="minorHAnsi" w:hAnsiTheme="minorHAnsi"/>
          <w:sz w:val="32"/>
          <w:szCs w:val="32"/>
        </w:rPr>
        <w:t>Predlog</w:t>
      </w:r>
      <w:r w:rsidR="004B50DD" w:rsidRPr="00700380">
        <w:rPr>
          <w:rFonts w:asciiTheme="minorHAnsi" w:hAnsiTheme="minorHAnsi"/>
          <w:sz w:val="32"/>
          <w:szCs w:val="32"/>
        </w:rPr>
        <w:t>i</w:t>
      </w:r>
      <w:r w:rsidR="00CF3404" w:rsidRPr="00700380">
        <w:rPr>
          <w:rFonts w:asciiTheme="minorHAnsi" w:hAnsiTheme="minorHAnsi"/>
          <w:sz w:val="32"/>
          <w:szCs w:val="32"/>
        </w:rPr>
        <w:t xml:space="preserve"> ZZZS</w:t>
      </w:r>
      <w:r w:rsidR="00EC4476" w:rsidRPr="00700380">
        <w:rPr>
          <w:rFonts w:asciiTheme="minorHAnsi" w:hAnsiTheme="minorHAnsi"/>
          <w:sz w:val="32"/>
          <w:szCs w:val="32"/>
        </w:rPr>
        <w:t xml:space="preserve"> za </w:t>
      </w:r>
      <w:r w:rsidR="00E84D04" w:rsidRPr="00700380">
        <w:rPr>
          <w:rFonts w:asciiTheme="minorHAnsi" w:hAnsiTheme="minorHAnsi"/>
          <w:sz w:val="32"/>
          <w:szCs w:val="32"/>
        </w:rPr>
        <w:t xml:space="preserve">sistemsko </w:t>
      </w:r>
      <w:r w:rsidR="001261FD" w:rsidRPr="00700380">
        <w:rPr>
          <w:rFonts w:asciiTheme="minorHAnsi" w:hAnsiTheme="minorHAnsi"/>
          <w:sz w:val="32"/>
          <w:szCs w:val="32"/>
        </w:rPr>
        <w:t xml:space="preserve">povečanje obsega programov zdravstvenih storitev </w:t>
      </w:r>
      <w:r w:rsidR="00CC4B65">
        <w:rPr>
          <w:rFonts w:asciiTheme="minorHAnsi" w:hAnsiTheme="minorHAnsi"/>
          <w:sz w:val="32"/>
          <w:szCs w:val="32"/>
        </w:rPr>
        <w:t xml:space="preserve">v letu 2018 in 2019 </w:t>
      </w:r>
      <w:r w:rsidR="001261FD" w:rsidRPr="00700380">
        <w:rPr>
          <w:rFonts w:asciiTheme="minorHAnsi" w:hAnsiTheme="minorHAnsi"/>
          <w:sz w:val="32"/>
          <w:szCs w:val="32"/>
        </w:rPr>
        <w:t xml:space="preserve">za izboljšanje dostopnosti </w:t>
      </w:r>
    </w:p>
    <w:p w:rsidR="00CF3404" w:rsidRPr="00700380" w:rsidRDefault="00E84D04" w:rsidP="001658EF">
      <w:pPr>
        <w:pStyle w:val="Telobesedila2"/>
        <w:spacing w:line="240" w:lineRule="auto"/>
        <w:rPr>
          <w:rFonts w:asciiTheme="minorHAnsi" w:hAnsiTheme="minorHAnsi"/>
          <w:sz w:val="32"/>
          <w:szCs w:val="32"/>
        </w:rPr>
      </w:pPr>
      <w:r w:rsidRPr="00700380">
        <w:rPr>
          <w:rFonts w:asciiTheme="minorHAnsi" w:hAnsiTheme="minorHAnsi"/>
          <w:sz w:val="32"/>
          <w:szCs w:val="32"/>
        </w:rPr>
        <w:t>zavarovanih oseb do zdravstvenih storitev</w:t>
      </w:r>
    </w:p>
    <w:p w:rsidR="00297F37" w:rsidRPr="00700380" w:rsidRDefault="00297F37" w:rsidP="001658EF">
      <w:pPr>
        <w:autoSpaceDE w:val="0"/>
        <w:autoSpaceDN w:val="0"/>
        <w:adjustRightInd w:val="0"/>
        <w:jc w:val="both"/>
        <w:rPr>
          <w:rFonts w:asciiTheme="minorHAnsi" w:hAnsiTheme="minorHAnsi" w:cs="Arial"/>
          <w:b/>
          <w:color w:val="000000"/>
          <w:sz w:val="24"/>
          <w:szCs w:val="24"/>
        </w:rPr>
      </w:pPr>
    </w:p>
    <w:p w:rsidR="006C6DAB" w:rsidRPr="00700380" w:rsidRDefault="006C6DAB" w:rsidP="001658EF">
      <w:pPr>
        <w:autoSpaceDE w:val="0"/>
        <w:autoSpaceDN w:val="0"/>
        <w:adjustRightInd w:val="0"/>
        <w:jc w:val="both"/>
        <w:rPr>
          <w:rFonts w:asciiTheme="minorHAnsi" w:hAnsiTheme="minorHAnsi" w:cs="Arial"/>
          <w:b/>
          <w:color w:val="000000"/>
          <w:sz w:val="24"/>
          <w:szCs w:val="24"/>
        </w:rPr>
      </w:pPr>
    </w:p>
    <w:p w:rsidR="00AC0DBD" w:rsidRPr="00700380" w:rsidRDefault="00E84D04" w:rsidP="001658EF">
      <w:pPr>
        <w:autoSpaceDE w:val="0"/>
        <w:autoSpaceDN w:val="0"/>
        <w:adjustRightInd w:val="0"/>
        <w:jc w:val="both"/>
        <w:rPr>
          <w:rFonts w:asciiTheme="minorHAnsi" w:hAnsiTheme="minorHAnsi" w:cs="Arial"/>
          <w:b/>
          <w:bCs/>
          <w:color w:val="000000"/>
          <w:sz w:val="24"/>
          <w:szCs w:val="24"/>
        </w:rPr>
      </w:pPr>
      <w:r w:rsidRPr="00700380">
        <w:rPr>
          <w:rFonts w:asciiTheme="minorHAnsi" w:hAnsiTheme="minorHAnsi" w:cs="Arial"/>
          <w:b/>
          <w:color w:val="000000"/>
          <w:sz w:val="24"/>
          <w:szCs w:val="24"/>
        </w:rPr>
        <w:t xml:space="preserve">Ljubljana, 17. 9. 2018 - </w:t>
      </w:r>
      <w:r w:rsidR="00E429A3" w:rsidRPr="00700380">
        <w:rPr>
          <w:rFonts w:asciiTheme="minorHAnsi" w:hAnsiTheme="minorHAnsi" w:cs="Arial"/>
          <w:b/>
          <w:color w:val="000000"/>
          <w:sz w:val="24"/>
          <w:szCs w:val="24"/>
        </w:rPr>
        <w:t xml:space="preserve">Upravni odbor </w:t>
      </w:r>
      <w:r w:rsidR="008B69F4" w:rsidRPr="00700380">
        <w:rPr>
          <w:rFonts w:asciiTheme="minorHAnsi" w:hAnsiTheme="minorHAnsi" w:cs="Arial"/>
          <w:b/>
          <w:color w:val="000000"/>
          <w:sz w:val="24"/>
          <w:szCs w:val="24"/>
        </w:rPr>
        <w:t>Zavod</w:t>
      </w:r>
      <w:r w:rsidR="00E429A3" w:rsidRPr="00700380">
        <w:rPr>
          <w:rFonts w:asciiTheme="minorHAnsi" w:hAnsiTheme="minorHAnsi" w:cs="Arial"/>
          <w:b/>
          <w:color w:val="000000"/>
          <w:sz w:val="24"/>
          <w:szCs w:val="24"/>
        </w:rPr>
        <w:t>a</w:t>
      </w:r>
      <w:r w:rsidR="008B69F4" w:rsidRPr="00700380">
        <w:rPr>
          <w:rFonts w:asciiTheme="minorHAnsi" w:hAnsiTheme="minorHAnsi" w:cs="Arial"/>
          <w:b/>
          <w:color w:val="000000"/>
          <w:sz w:val="24"/>
          <w:szCs w:val="24"/>
        </w:rPr>
        <w:t xml:space="preserve"> za zdravstveno zavarovanje Slovenije </w:t>
      </w:r>
      <w:r w:rsidR="008B69F4" w:rsidRPr="00700380">
        <w:rPr>
          <w:rFonts w:asciiTheme="minorHAnsi" w:hAnsiTheme="minorHAnsi" w:cs="Arial"/>
          <w:b/>
          <w:bCs/>
          <w:color w:val="000000"/>
          <w:sz w:val="24"/>
          <w:szCs w:val="24"/>
        </w:rPr>
        <w:t xml:space="preserve">(v nadaljevanju: ZZZS) </w:t>
      </w:r>
      <w:r w:rsidR="00974A48">
        <w:rPr>
          <w:rFonts w:asciiTheme="minorHAnsi" w:hAnsiTheme="minorHAnsi" w:cs="Arial"/>
          <w:b/>
          <w:bCs/>
          <w:color w:val="000000"/>
          <w:sz w:val="24"/>
          <w:szCs w:val="24"/>
        </w:rPr>
        <w:t xml:space="preserve">je </w:t>
      </w:r>
      <w:r w:rsidR="00EC4476" w:rsidRPr="00700380">
        <w:rPr>
          <w:rFonts w:asciiTheme="minorHAnsi" w:hAnsiTheme="minorHAnsi" w:cs="Arial"/>
          <w:b/>
          <w:bCs/>
          <w:color w:val="000000"/>
          <w:sz w:val="24"/>
          <w:szCs w:val="24"/>
        </w:rPr>
        <w:t xml:space="preserve">danes </w:t>
      </w:r>
      <w:r w:rsidR="00974A48">
        <w:rPr>
          <w:rFonts w:asciiTheme="minorHAnsi" w:hAnsiTheme="minorHAnsi" w:cs="Arial"/>
          <w:b/>
          <w:bCs/>
          <w:color w:val="000000"/>
          <w:sz w:val="24"/>
          <w:szCs w:val="24"/>
        </w:rPr>
        <w:t xml:space="preserve">sprejel </w:t>
      </w:r>
      <w:r w:rsidR="00E429A3" w:rsidRPr="00700380">
        <w:rPr>
          <w:rFonts w:asciiTheme="minorHAnsi" w:hAnsiTheme="minorHAnsi" w:cs="Arial"/>
          <w:b/>
          <w:bCs/>
          <w:color w:val="000000"/>
          <w:sz w:val="24"/>
          <w:szCs w:val="24"/>
        </w:rPr>
        <w:t>predlog</w:t>
      </w:r>
      <w:r w:rsidR="008C499F">
        <w:rPr>
          <w:rFonts w:asciiTheme="minorHAnsi" w:hAnsiTheme="minorHAnsi" w:cs="Arial"/>
          <w:b/>
          <w:bCs/>
          <w:color w:val="000000"/>
          <w:sz w:val="24"/>
          <w:szCs w:val="24"/>
        </w:rPr>
        <w:t>e</w:t>
      </w:r>
      <w:r w:rsidR="00E429A3" w:rsidRPr="00700380">
        <w:rPr>
          <w:rFonts w:asciiTheme="minorHAnsi" w:hAnsiTheme="minorHAnsi" w:cs="Arial"/>
          <w:b/>
          <w:bCs/>
          <w:color w:val="000000"/>
          <w:sz w:val="24"/>
          <w:szCs w:val="24"/>
        </w:rPr>
        <w:t xml:space="preserve"> </w:t>
      </w:r>
      <w:r w:rsidR="008C499F">
        <w:rPr>
          <w:rFonts w:asciiTheme="minorHAnsi" w:hAnsiTheme="minorHAnsi" w:cs="Arial"/>
          <w:b/>
          <w:bCs/>
          <w:color w:val="000000"/>
          <w:sz w:val="24"/>
          <w:szCs w:val="24"/>
        </w:rPr>
        <w:t xml:space="preserve">za </w:t>
      </w:r>
      <w:r w:rsidR="001261FD" w:rsidRPr="00700380">
        <w:rPr>
          <w:rFonts w:asciiTheme="minorHAnsi" w:hAnsiTheme="minorHAnsi" w:cs="Arial"/>
          <w:b/>
          <w:bCs/>
          <w:color w:val="000000"/>
          <w:sz w:val="24"/>
          <w:szCs w:val="24"/>
        </w:rPr>
        <w:t>Aneks št. 2</w:t>
      </w:r>
      <w:r w:rsidR="00EC4476" w:rsidRPr="00700380">
        <w:rPr>
          <w:rFonts w:asciiTheme="minorHAnsi" w:hAnsiTheme="minorHAnsi" w:cs="Arial"/>
          <w:b/>
          <w:bCs/>
          <w:color w:val="000000"/>
          <w:sz w:val="24"/>
          <w:szCs w:val="24"/>
        </w:rPr>
        <w:t xml:space="preserve"> k Splošnemu</w:t>
      </w:r>
      <w:r w:rsidR="00E429A3" w:rsidRPr="00700380">
        <w:rPr>
          <w:rFonts w:asciiTheme="minorHAnsi" w:hAnsiTheme="minorHAnsi" w:cs="Arial"/>
          <w:b/>
          <w:bCs/>
          <w:color w:val="000000"/>
          <w:sz w:val="24"/>
          <w:szCs w:val="24"/>
        </w:rPr>
        <w:t xml:space="preserve"> dog</w:t>
      </w:r>
      <w:r w:rsidR="00EC4476" w:rsidRPr="00700380">
        <w:rPr>
          <w:rFonts w:asciiTheme="minorHAnsi" w:hAnsiTheme="minorHAnsi" w:cs="Arial"/>
          <w:b/>
          <w:bCs/>
          <w:color w:val="000000"/>
          <w:sz w:val="24"/>
          <w:szCs w:val="24"/>
        </w:rPr>
        <w:t>ovoru za pogodbeno leto 2018</w:t>
      </w:r>
      <w:r w:rsidR="00AC0DBD" w:rsidRPr="00700380">
        <w:rPr>
          <w:rFonts w:asciiTheme="minorHAnsi" w:hAnsiTheme="minorHAnsi" w:cs="Arial"/>
          <w:b/>
          <w:bCs/>
          <w:color w:val="000000"/>
          <w:sz w:val="24"/>
          <w:szCs w:val="24"/>
        </w:rPr>
        <w:t>, v okviru katerega je ZZZS ostalim partnerjem v zdravstvu predlagal</w:t>
      </w:r>
      <w:r w:rsidR="00CC4B65">
        <w:rPr>
          <w:rFonts w:asciiTheme="minorHAnsi" w:hAnsiTheme="minorHAnsi" w:cs="Arial"/>
          <w:b/>
          <w:bCs/>
          <w:color w:val="000000"/>
          <w:sz w:val="24"/>
          <w:szCs w:val="24"/>
        </w:rPr>
        <w:t xml:space="preserve"> sistemsko </w:t>
      </w:r>
      <w:r w:rsidR="00AC0DBD" w:rsidRPr="00700380">
        <w:rPr>
          <w:rFonts w:asciiTheme="minorHAnsi" w:hAnsiTheme="minorHAnsi" w:cs="Arial"/>
          <w:b/>
          <w:bCs/>
          <w:color w:val="000000"/>
          <w:sz w:val="24"/>
          <w:szCs w:val="24"/>
        </w:rPr>
        <w:t xml:space="preserve">povečanje obsega </w:t>
      </w:r>
      <w:r w:rsidR="00CC4B65">
        <w:rPr>
          <w:rFonts w:asciiTheme="minorHAnsi" w:hAnsiTheme="minorHAnsi" w:cs="Arial"/>
          <w:b/>
          <w:bCs/>
          <w:color w:val="000000"/>
          <w:sz w:val="24"/>
          <w:szCs w:val="24"/>
        </w:rPr>
        <w:t xml:space="preserve">izbranih </w:t>
      </w:r>
      <w:r w:rsidR="00AC0DBD" w:rsidRPr="00700380">
        <w:rPr>
          <w:rFonts w:asciiTheme="minorHAnsi" w:hAnsiTheme="minorHAnsi" w:cs="Arial"/>
          <w:b/>
          <w:bCs/>
          <w:color w:val="000000"/>
          <w:sz w:val="24"/>
          <w:szCs w:val="24"/>
        </w:rPr>
        <w:t>programov zdr</w:t>
      </w:r>
      <w:r w:rsidRPr="00700380">
        <w:rPr>
          <w:rFonts w:asciiTheme="minorHAnsi" w:hAnsiTheme="minorHAnsi" w:cs="Arial"/>
          <w:b/>
          <w:bCs/>
          <w:color w:val="000000"/>
          <w:sz w:val="24"/>
          <w:szCs w:val="24"/>
        </w:rPr>
        <w:t xml:space="preserve">avstvenih storitev </w:t>
      </w:r>
      <w:r w:rsidR="00CC4B65">
        <w:rPr>
          <w:rFonts w:asciiTheme="minorHAnsi" w:hAnsiTheme="minorHAnsi" w:cs="Arial"/>
          <w:b/>
          <w:bCs/>
          <w:color w:val="000000"/>
          <w:sz w:val="24"/>
          <w:szCs w:val="24"/>
        </w:rPr>
        <w:t xml:space="preserve">v letu 2018 in 2019 </w:t>
      </w:r>
      <w:r w:rsidRPr="00700380">
        <w:rPr>
          <w:rFonts w:asciiTheme="minorHAnsi" w:hAnsiTheme="minorHAnsi" w:cs="Arial"/>
          <w:b/>
          <w:bCs/>
          <w:color w:val="000000"/>
          <w:sz w:val="24"/>
          <w:szCs w:val="24"/>
        </w:rPr>
        <w:t xml:space="preserve">s ciljem izboljšati dostopnost zavarovanih oseb do zdravstvenih storitev. </w:t>
      </w:r>
      <w:r w:rsidR="00AC0DBD" w:rsidRPr="00700380">
        <w:rPr>
          <w:rFonts w:asciiTheme="minorHAnsi" w:hAnsiTheme="minorHAnsi" w:cs="Arial"/>
          <w:b/>
          <w:bCs/>
          <w:color w:val="000000"/>
          <w:sz w:val="24"/>
          <w:szCs w:val="24"/>
        </w:rPr>
        <w:t xml:space="preserve"> </w:t>
      </w:r>
    </w:p>
    <w:p w:rsidR="00AC0DBD" w:rsidRPr="00700380" w:rsidRDefault="00AC0DBD" w:rsidP="001658EF">
      <w:pPr>
        <w:autoSpaceDE w:val="0"/>
        <w:autoSpaceDN w:val="0"/>
        <w:adjustRightInd w:val="0"/>
        <w:jc w:val="both"/>
        <w:rPr>
          <w:rFonts w:asciiTheme="minorHAnsi" w:hAnsiTheme="minorHAnsi" w:cs="Arial"/>
          <w:b/>
          <w:bCs/>
          <w:color w:val="000000"/>
          <w:sz w:val="24"/>
          <w:szCs w:val="24"/>
        </w:rPr>
      </w:pPr>
    </w:p>
    <w:p w:rsidR="00052E63" w:rsidRPr="00700380" w:rsidRDefault="00AC0DBD" w:rsidP="001658EF">
      <w:pPr>
        <w:autoSpaceDE w:val="0"/>
        <w:autoSpaceDN w:val="0"/>
        <w:adjustRightInd w:val="0"/>
        <w:jc w:val="both"/>
        <w:rPr>
          <w:rFonts w:asciiTheme="minorHAnsi" w:eastAsia="Arial Narrow" w:hAnsiTheme="minorHAnsi" w:cs="Arial"/>
          <w:sz w:val="24"/>
          <w:szCs w:val="24"/>
        </w:rPr>
      </w:pPr>
      <w:r w:rsidRPr="00700380">
        <w:rPr>
          <w:rFonts w:asciiTheme="minorHAnsi" w:hAnsiTheme="minorHAnsi" w:cs="Arial"/>
          <w:bCs/>
          <w:color w:val="000000"/>
          <w:sz w:val="24"/>
          <w:szCs w:val="24"/>
        </w:rPr>
        <w:t xml:space="preserve">Državni zbor RS </w:t>
      </w:r>
      <w:r w:rsidR="00E84D04" w:rsidRPr="00700380">
        <w:rPr>
          <w:rFonts w:asciiTheme="minorHAnsi" w:hAnsiTheme="minorHAnsi" w:cs="Arial"/>
          <w:bCs/>
          <w:color w:val="000000"/>
          <w:sz w:val="24"/>
          <w:szCs w:val="24"/>
        </w:rPr>
        <w:t xml:space="preserve">je na podlagi pobude Skupščine ZZZS in Upravnega odbora ZZZS </w:t>
      </w:r>
      <w:r w:rsidR="00E84D04" w:rsidRPr="00700380">
        <w:rPr>
          <w:rFonts w:asciiTheme="minorHAnsi" w:eastAsia="Arial Narrow" w:hAnsiTheme="minorHAnsi" w:cs="Arial"/>
          <w:sz w:val="24"/>
          <w:szCs w:val="24"/>
        </w:rPr>
        <w:t xml:space="preserve">23. 8. 2018 sprejel Odlok o spremembi odloka o okviru za pripravo proračunov sektorja države za obdobje od 2018 do 2020 (v nadaljevanju: Sprememba odloka), s katerim se najvišji obseg izdatkov za zdravstveno blagajno za leto 2018 poviša za 35 milijonov evrov. Na podlagi višje gospodarske rasti in višje zaposlenosti so namreč zbrani prispevki </w:t>
      </w:r>
      <w:r w:rsidR="00EC4CA1" w:rsidRPr="00700380">
        <w:rPr>
          <w:rFonts w:asciiTheme="minorHAnsi" w:eastAsia="Arial Narrow" w:hAnsiTheme="minorHAnsi" w:cs="Arial"/>
          <w:sz w:val="24"/>
          <w:szCs w:val="24"/>
        </w:rPr>
        <w:t xml:space="preserve">obveznega </w:t>
      </w:r>
      <w:r w:rsidR="00E84D04" w:rsidRPr="00700380">
        <w:rPr>
          <w:rFonts w:asciiTheme="minorHAnsi" w:eastAsia="Arial Narrow" w:hAnsiTheme="minorHAnsi" w:cs="Arial"/>
          <w:sz w:val="24"/>
          <w:szCs w:val="24"/>
        </w:rPr>
        <w:t xml:space="preserve">zdravstvenega zavarovanja presegli načrtovane, zato bodo konec leta prihodki ZZZS presegli načrtovane za 35 milijonov evrov. Cilj spremembe odloka je čim bolj povečati dostopnost do zdravstvenih storitev in skrajšati čakalne dobe v zdravstvu. </w:t>
      </w:r>
    </w:p>
    <w:p w:rsidR="00052E63" w:rsidRPr="00700380" w:rsidRDefault="00052E63" w:rsidP="001658EF">
      <w:pPr>
        <w:autoSpaceDE w:val="0"/>
        <w:autoSpaceDN w:val="0"/>
        <w:adjustRightInd w:val="0"/>
        <w:jc w:val="both"/>
        <w:rPr>
          <w:rFonts w:asciiTheme="minorHAnsi" w:eastAsia="Arial Narrow" w:hAnsiTheme="minorHAnsi" w:cs="Arial"/>
          <w:sz w:val="24"/>
          <w:szCs w:val="24"/>
        </w:rPr>
      </w:pPr>
    </w:p>
    <w:p w:rsidR="00052E63" w:rsidRPr="00700380" w:rsidRDefault="00974A48" w:rsidP="001658EF">
      <w:pPr>
        <w:autoSpaceDE w:val="0"/>
        <w:autoSpaceDN w:val="0"/>
        <w:adjustRightInd w:val="0"/>
        <w:jc w:val="both"/>
        <w:rPr>
          <w:rFonts w:asciiTheme="minorHAnsi" w:hAnsiTheme="minorHAnsi" w:cs="Arial"/>
          <w:bCs/>
          <w:color w:val="000000"/>
          <w:sz w:val="24"/>
          <w:szCs w:val="24"/>
        </w:rPr>
      </w:pPr>
      <w:r>
        <w:rPr>
          <w:rFonts w:asciiTheme="minorHAnsi" w:eastAsia="Arial Narrow" w:hAnsiTheme="minorHAnsi" w:cs="Arial"/>
          <w:sz w:val="24"/>
          <w:szCs w:val="24"/>
        </w:rPr>
        <w:t>Na tej podlagi je</w:t>
      </w:r>
      <w:r w:rsidR="00E84D04" w:rsidRPr="00700380">
        <w:rPr>
          <w:rFonts w:asciiTheme="minorHAnsi" w:eastAsia="Arial Narrow" w:hAnsiTheme="minorHAnsi" w:cs="Arial"/>
          <w:sz w:val="24"/>
          <w:szCs w:val="24"/>
        </w:rPr>
        <w:t xml:space="preserve"> Skupščina ZZZS na današnji seji </w:t>
      </w:r>
      <w:r w:rsidR="00CC4B65">
        <w:rPr>
          <w:rFonts w:asciiTheme="minorHAnsi" w:eastAsia="Arial Narrow" w:hAnsiTheme="minorHAnsi" w:cs="Arial"/>
          <w:sz w:val="24"/>
          <w:szCs w:val="24"/>
        </w:rPr>
        <w:t>spreje</w:t>
      </w:r>
      <w:r>
        <w:rPr>
          <w:rFonts w:asciiTheme="minorHAnsi" w:eastAsia="Arial Narrow" w:hAnsiTheme="minorHAnsi" w:cs="Arial"/>
          <w:sz w:val="24"/>
          <w:szCs w:val="24"/>
        </w:rPr>
        <w:t xml:space="preserve">la </w:t>
      </w:r>
      <w:r w:rsidR="00E84D04" w:rsidRPr="00700380">
        <w:rPr>
          <w:rFonts w:asciiTheme="minorHAnsi" w:eastAsia="Arial Narrow" w:hAnsiTheme="minorHAnsi" w:cs="Arial"/>
          <w:sz w:val="24"/>
          <w:szCs w:val="24"/>
        </w:rPr>
        <w:t xml:space="preserve">Rebalans Finančnega načrta ZZZS za leto 2018, </w:t>
      </w:r>
      <w:r>
        <w:rPr>
          <w:rFonts w:asciiTheme="minorHAnsi" w:eastAsia="Arial Narrow" w:hAnsiTheme="minorHAnsi" w:cs="Arial"/>
          <w:sz w:val="24"/>
          <w:szCs w:val="24"/>
        </w:rPr>
        <w:t>nato pa je</w:t>
      </w:r>
      <w:r w:rsidR="00EC2498" w:rsidRPr="00700380">
        <w:rPr>
          <w:rFonts w:asciiTheme="minorHAnsi" w:eastAsia="Arial Narrow" w:hAnsiTheme="minorHAnsi" w:cs="Arial"/>
          <w:sz w:val="24"/>
          <w:szCs w:val="24"/>
        </w:rPr>
        <w:t xml:space="preserve"> Upravni odbor </w:t>
      </w:r>
      <w:r w:rsidR="008C499F">
        <w:rPr>
          <w:rFonts w:asciiTheme="minorHAnsi" w:eastAsia="Arial Narrow" w:hAnsiTheme="minorHAnsi" w:cs="Arial"/>
          <w:sz w:val="24"/>
          <w:szCs w:val="24"/>
        </w:rPr>
        <w:t xml:space="preserve">ZZZS </w:t>
      </w:r>
      <w:r w:rsidR="00EC2498" w:rsidRPr="00700380">
        <w:rPr>
          <w:rFonts w:asciiTheme="minorHAnsi" w:eastAsia="Arial Narrow" w:hAnsiTheme="minorHAnsi" w:cs="Arial"/>
          <w:sz w:val="24"/>
          <w:szCs w:val="24"/>
        </w:rPr>
        <w:t xml:space="preserve">danes obravnaval </w:t>
      </w:r>
      <w:r>
        <w:rPr>
          <w:rFonts w:asciiTheme="minorHAnsi" w:eastAsia="Arial Narrow" w:hAnsiTheme="minorHAnsi" w:cs="Arial"/>
          <w:sz w:val="24"/>
          <w:szCs w:val="24"/>
        </w:rPr>
        <w:t xml:space="preserve">in sprejel </w:t>
      </w:r>
      <w:r w:rsidR="00EC2498" w:rsidRPr="00700380">
        <w:rPr>
          <w:rFonts w:asciiTheme="minorHAnsi" w:eastAsia="Arial Narrow" w:hAnsiTheme="minorHAnsi" w:cs="Arial"/>
          <w:sz w:val="24"/>
          <w:szCs w:val="24"/>
        </w:rPr>
        <w:t xml:space="preserve">tudi </w:t>
      </w:r>
      <w:r w:rsidR="002D29C4">
        <w:rPr>
          <w:rFonts w:asciiTheme="minorHAnsi" w:eastAsia="Arial Narrow" w:hAnsiTheme="minorHAnsi" w:cs="Arial"/>
          <w:sz w:val="24"/>
          <w:szCs w:val="24"/>
        </w:rPr>
        <w:t>predlog</w:t>
      </w:r>
      <w:r w:rsidR="008C499F">
        <w:rPr>
          <w:rFonts w:asciiTheme="minorHAnsi" w:eastAsia="Arial Narrow" w:hAnsiTheme="minorHAnsi" w:cs="Arial"/>
          <w:sz w:val="24"/>
          <w:szCs w:val="24"/>
        </w:rPr>
        <w:t>e</w:t>
      </w:r>
      <w:r w:rsidR="002D29C4">
        <w:rPr>
          <w:rFonts w:asciiTheme="minorHAnsi" w:eastAsia="Arial Narrow" w:hAnsiTheme="minorHAnsi" w:cs="Arial"/>
          <w:sz w:val="24"/>
          <w:szCs w:val="24"/>
        </w:rPr>
        <w:t xml:space="preserve"> </w:t>
      </w:r>
      <w:r w:rsidR="008C499F">
        <w:rPr>
          <w:rFonts w:asciiTheme="minorHAnsi" w:eastAsia="Arial Narrow" w:hAnsiTheme="minorHAnsi" w:cs="Arial"/>
          <w:sz w:val="24"/>
          <w:szCs w:val="24"/>
        </w:rPr>
        <w:t xml:space="preserve">za </w:t>
      </w:r>
      <w:r w:rsidR="00EC2498" w:rsidRPr="00700380">
        <w:rPr>
          <w:rFonts w:asciiTheme="minorHAnsi" w:hAnsiTheme="minorHAnsi" w:cs="Arial"/>
          <w:bCs/>
          <w:color w:val="000000"/>
          <w:sz w:val="24"/>
          <w:szCs w:val="24"/>
        </w:rPr>
        <w:t>Aneks</w:t>
      </w:r>
      <w:r w:rsidR="00E84D04" w:rsidRPr="00700380">
        <w:rPr>
          <w:rFonts w:asciiTheme="minorHAnsi" w:hAnsiTheme="minorHAnsi" w:cs="Arial"/>
          <w:bCs/>
          <w:color w:val="000000"/>
          <w:sz w:val="24"/>
          <w:szCs w:val="24"/>
        </w:rPr>
        <w:t xml:space="preserve"> št. 2 k Splošnemu dogovoru za pogodbeno leto 2018</w:t>
      </w:r>
      <w:r w:rsidR="00052E63" w:rsidRPr="00700380">
        <w:rPr>
          <w:rFonts w:asciiTheme="minorHAnsi" w:hAnsiTheme="minorHAnsi" w:cs="Arial"/>
          <w:bCs/>
          <w:color w:val="000000"/>
          <w:sz w:val="24"/>
          <w:szCs w:val="24"/>
        </w:rPr>
        <w:t xml:space="preserve"> (v nadaljevanju Aneks št. 2)</w:t>
      </w:r>
      <w:r w:rsidR="00EC2498" w:rsidRPr="00700380">
        <w:rPr>
          <w:rFonts w:asciiTheme="minorHAnsi" w:hAnsiTheme="minorHAnsi" w:cs="Arial"/>
          <w:bCs/>
          <w:color w:val="000000"/>
          <w:sz w:val="24"/>
          <w:szCs w:val="24"/>
        </w:rPr>
        <w:t xml:space="preserve">, s katerim bo </w:t>
      </w:r>
      <w:r w:rsidR="008C499F">
        <w:rPr>
          <w:rFonts w:asciiTheme="minorHAnsi" w:hAnsiTheme="minorHAnsi" w:cs="Arial"/>
          <w:bCs/>
          <w:color w:val="000000"/>
          <w:sz w:val="24"/>
          <w:szCs w:val="24"/>
        </w:rPr>
        <w:t xml:space="preserve">med drugim tudi </w:t>
      </w:r>
      <w:r w:rsidR="00EC2498" w:rsidRPr="00700380">
        <w:rPr>
          <w:rFonts w:asciiTheme="minorHAnsi" w:hAnsiTheme="minorHAnsi" w:cs="Arial"/>
          <w:bCs/>
          <w:color w:val="000000"/>
          <w:sz w:val="24"/>
          <w:szCs w:val="24"/>
        </w:rPr>
        <w:t>podrobneje opredeljeno, kateri programi zdravstvenih storitev bodo od leta 2018 dalje plačani v večjem obsegu in na kakšen način</w:t>
      </w:r>
      <w:r w:rsidR="00EC2498" w:rsidRPr="006B7C66">
        <w:rPr>
          <w:rFonts w:asciiTheme="minorHAnsi" w:hAnsiTheme="minorHAnsi" w:cs="Arial"/>
          <w:bCs/>
          <w:color w:val="000000"/>
          <w:sz w:val="24"/>
          <w:szCs w:val="24"/>
        </w:rPr>
        <w:t>.</w:t>
      </w:r>
      <w:r w:rsidR="00EC2498" w:rsidRPr="00700380">
        <w:rPr>
          <w:rFonts w:asciiTheme="minorHAnsi" w:hAnsiTheme="minorHAnsi" w:cs="Arial"/>
          <w:bCs/>
          <w:color w:val="000000"/>
          <w:sz w:val="24"/>
          <w:szCs w:val="24"/>
        </w:rPr>
        <w:t xml:space="preserve"> </w:t>
      </w:r>
      <w:r w:rsidR="00052E63" w:rsidRPr="00700380">
        <w:rPr>
          <w:rFonts w:asciiTheme="minorHAnsi" w:hAnsiTheme="minorHAnsi" w:cs="Arial"/>
          <w:bCs/>
          <w:color w:val="000000"/>
          <w:sz w:val="24"/>
          <w:szCs w:val="24"/>
        </w:rPr>
        <w:t xml:space="preserve">ZZZS je </w:t>
      </w:r>
      <w:r w:rsidR="006B7C66">
        <w:rPr>
          <w:rFonts w:asciiTheme="minorHAnsi" w:hAnsiTheme="minorHAnsi" w:cs="Arial"/>
          <w:bCs/>
          <w:color w:val="000000"/>
          <w:sz w:val="24"/>
          <w:szCs w:val="24"/>
        </w:rPr>
        <w:t xml:space="preserve">za Aneks </w:t>
      </w:r>
      <w:r w:rsidR="00BF7C54">
        <w:rPr>
          <w:rFonts w:asciiTheme="minorHAnsi" w:hAnsiTheme="minorHAnsi" w:cs="Arial"/>
          <w:bCs/>
          <w:color w:val="000000"/>
          <w:sz w:val="24"/>
          <w:szCs w:val="24"/>
        </w:rPr>
        <w:t xml:space="preserve">št. </w:t>
      </w:r>
      <w:r w:rsidR="006B7C66">
        <w:rPr>
          <w:rFonts w:asciiTheme="minorHAnsi" w:hAnsiTheme="minorHAnsi" w:cs="Arial"/>
          <w:bCs/>
          <w:color w:val="000000"/>
          <w:sz w:val="24"/>
          <w:szCs w:val="24"/>
        </w:rPr>
        <w:t xml:space="preserve">2 </w:t>
      </w:r>
      <w:r w:rsidR="00052E63" w:rsidRPr="00700380">
        <w:rPr>
          <w:rFonts w:asciiTheme="minorHAnsi" w:hAnsiTheme="minorHAnsi" w:cs="Arial"/>
          <w:bCs/>
          <w:color w:val="000000"/>
          <w:sz w:val="24"/>
          <w:szCs w:val="24"/>
        </w:rPr>
        <w:t xml:space="preserve"> pripravil predlog, ki vključuje:</w:t>
      </w:r>
    </w:p>
    <w:p w:rsidR="00052E63" w:rsidRPr="00700380" w:rsidRDefault="00052E63" w:rsidP="001658EF">
      <w:pPr>
        <w:pStyle w:val="Odstavekseznama"/>
        <w:numPr>
          <w:ilvl w:val="0"/>
          <w:numId w:val="29"/>
        </w:numPr>
        <w:autoSpaceDE w:val="0"/>
        <w:autoSpaceDN w:val="0"/>
        <w:adjustRightInd w:val="0"/>
        <w:spacing w:line="240" w:lineRule="auto"/>
        <w:jc w:val="both"/>
        <w:rPr>
          <w:rFonts w:asciiTheme="minorHAnsi" w:hAnsiTheme="minorHAnsi" w:cs="Arial"/>
          <w:bCs/>
          <w:color w:val="000000"/>
          <w:sz w:val="24"/>
          <w:szCs w:val="24"/>
        </w:rPr>
      </w:pPr>
      <w:r w:rsidRPr="00700380">
        <w:rPr>
          <w:rFonts w:asciiTheme="minorHAnsi" w:hAnsiTheme="minorHAnsi" w:cs="Arial"/>
          <w:bCs/>
          <w:color w:val="000000"/>
          <w:sz w:val="24"/>
          <w:szCs w:val="24"/>
        </w:rPr>
        <w:t xml:space="preserve">financiranje programov za skrajševanje čakalnih dob v letu 2018 v skupni višini do 35 milijonov evrov in  </w:t>
      </w:r>
    </w:p>
    <w:p w:rsidR="00052E63" w:rsidRPr="00700380" w:rsidRDefault="00052E63" w:rsidP="001658EF">
      <w:pPr>
        <w:pStyle w:val="Odstavekseznama"/>
        <w:numPr>
          <w:ilvl w:val="0"/>
          <w:numId w:val="29"/>
        </w:numPr>
        <w:autoSpaceDE w:val="0"/>
        <w:autoSpaceDN w:val="0"/>
        <w:adjustRightInd w:val="0"/>
        <w:spacing w:line="240" w:lineRule="auto"/>
        <w:jc w:val="both"/>
        <w:rPr>
          <w:rFonts w:asciiTheme="minorHAnsi" w:eastAsia="Arial Narrow" w:hAnsiTheme="minorHAnsi" w:cs="Arial"/>
          <w:sz w:val="24"/>
          <w:szCs w:val="24"/>
        </w:rPr>
      </w:pPr>
      <w:r w:rsidRPr="00700380">
        <w:rPr>
          <w:rFonts w:asciiTheme="minorHAnsi" w:hAnsiTheme="minorHAnsi" w:cs="Arial"/>
          <w:bCs/>
          <w:color w:val="000000"/>
          <w:sz w:val="24"/>
          <w:szCs w:val="24"/>
        </w:rPr>
        <w:t xml:space="preserve">predlog za skrajševanje čakalnih dob od 1.1.2019 dalje. </w:t>
      </w:r>
    </w:p>
    <w:p w:rsidR="006C1627" w:rsidRPr="00700380" w:rsidRDefault="006C1627" w:rsidP="001658EF">
      <w:pPr>
        <w:pStyle w:val="Odstavekseznama"/>
        <w:autoSpaceDE w:val="0"/>
        <w:autoSpaceDN w:val="0"/>
        <w:adjustRightInd w:val="0"/>
        <w:spacing w:line="240" w:lineRule="auto"/>
        <w:jc w:val="both"/>
        <w:rPr>
          <w:rFonts w:asciiTheme="minorHAnsi" w:eastAsia="Arial Narrow" w:hAnsiTheme="minorHAnsi" w:cs="Arial"/>
          <w:sz w:val="24"/>
          <w:szCs w:val="24"/>
        </w:rPr>
      </w:pPr>
    </w:p>
    <w:p w:rsidR="00CC4B65" w:rsidRDefault="006C1627" w:rsidP="001658EF">
      <w:pPr>
        <w:autoSpaceDE w:val="0"/>
        <w:autoSpaceDN w:val="0"/>
        <w:adjustRightInd w:val="0"/>
        <w:jc w:val="center"/>
        <w:rPr>
          <w:rFonts w:asciiTheme="minorHAnsi" w:hAnsiTheme="minorHAnsi" w:cs="Arial"/>
          <w:b/>
          <w:bCs/>
          <w:color w:val="000000"/>
          <w:sz w:val="24"/>
          <w:szCs w:val="24"/>
        </w:rPr>
      </w:pPr>
      <w:r w:rsidRPr="00700380">
        <w:rPr>
          <w:rFonts w:asciiTheme="minorHAnsi" w:hAnsiTheme="minorHAnsi" w:cs="Arial"/>
          <w:b/>
          <w:bCs/>
          <w:color w:val="000000"/>
          <w:sz w:val="24"/>
          <w:szCs w:val="24"/>
        </w:rPr>
        <w:t xml:space="preserve">Financiranje programov za skrajševanje čakalnih dob v letu 2018 </w:t>
      </w:r>
    </w:p>
    <w:p w:rsidR="006C1627" w:rsidRPr="00700380" w:rsidRDefault="006C1627" w:rsidP="001658EF">
      <w:pPr>
        <w:autoSpaceDE w:val="0"/>
        <w:autoSpaceDN w:val="0"/>
        <w:adjustRightInd w:val="0"/>
        <w:jc w:val="center"/>
        <w:rPr>
          <w:rFonts w:asciiTheme="minorHAnsi" w:hAnsiTheme="minorHAnsi" w:cs="Arial"/>
          <w:b/>
          <w:bCs/>
          <w:color w:val="000000"/>
          <w:sz w:val="24"/>
          <w:szCs w:val="24"/>
        </w:rPr>
      </w:pPr>
      <w:r w:rsidRPr="00700380">
        <w:rPr>
          <w:rFonts w:asciiTheme="minorHAnsi" w:hAnsiTheme="minorHAnsi" w:cs="Arial"/>
          <w:b/>
          <w:bCs/>
          <w:color w:val="000000"/>
          <w:sz w:val="24"/>
          <w:szCs w:val="24"/>
        </w:rPr>
        <w:t>v skupni višini do 35 milijonov evrov</w:t>
      </w:r>
    </w:p>
    <w:p w:rsidR="006C1627" w:rsidRPr="00700380" w:rsidRDefault="006C1627" w:rsidP="001658EF">
      <w:pPr>
        <w:autoSpaceDE w:val="0"/>
        <w:autoSpaceDN w:val="0"/>
        <w:adjustRightInd w:val="0"/>
        <w:jc w:val="both"/>
        <w:rPr>
          <w:rFonts w:asciiTheme="minorHAnsi" w:hAnsiTheme="minorHAnsi" w:cs="Arial"/>
          <w:b/>
          <w:bCs/>
          <w:color w:val="000000"/>
          <w:sz w:val="24"/>
          <w:szCs w:val="24"/>
        </w:rPr>
      </w:pPr>
    </w:p>
    <w:p w:rsidR="006C1627" w:rsidRPr="00700380" w:rsidRDefault="006C1627" w:rsidP="001658EF">
      <w:pPr>
        <w:autoSpaceDE w:val="0"/>
        <w:autoSpaceDN w:val="0"/>
        <w:adjustRightInd w:val="0"/>
        <w:jc w:val="both"/>
        <w:rPr>
          <w:rFonts w:asciiTheme="minorHAnsi" w:hAnsiTheme="minorHAnsi" w:cs="Arial"/>
          <w:bCs/>
          <w:color w:val="000000"/>
          <w:sz w:val="24"/>
          <w:szCs w:val="24"/>
        </w:rPr>
      </w:pPr>
      <w:r w:rsidRPr="00700380">
        <w:rPr>
          <w:rFonts w:asciiTheme="minorHAnsi" w:hAnsiTheme="minorHAnsi" w:cs="Arial"/>
          <w:bCs/>
          <w:color w:val="000000"/>
          <w:sz w:val="24"/>
          <w:szCs w:val="24"/>
        </w:rPr>
        <w:t xml:space="preserve">Na podlagi razpoložljivih finančnih sredstev ZZZS predlaga, da se </w:t>
      </w:r>
      <w:r w:rsidR="006B7C66">
        <w:rPr>
          <w:rFonts w:asciiTheme="minorHAnsi" w:hAnsiTheme="minorHAnsi" w:cs="Arial"/>
          <w:bCs/>
          <w:color w:val="000000"/>
          <w:sz w:val="24"/>
          <w:szCs w:val="24"/>
        </w:rPr>
        <w:t>v letu</w:t>
      </w:r>
      <w:r w:rsidR="00700380">
        <w:rPr>
          <w:rFonts w:asciiTheme="minorHAnsi" w:hAnsiTheme="minorHAnsi" w:cs="Arial"/>
          <w:bCs/>
          <w:color w:val="000000"/>
          <w:sz w:val="24"/>
          <w:szCs w:val="24"/>
        </w:rPr>
        <w:t xml:space="preserve"> 2018  </w:t>
      </w:r>
      <w:r w:rsidRPr="00700380">
        <w:rPr>
          <w:rFonts w:asciiTheme="minorHAnsi" w:hAnsiTheme="minorHAnsi" w:cs="Arial"/>
          <w:bCs/>
          <w:color w:val="000000"/>
          <w:sz w:val="24"/>
          <w:szCs w:val="24"/>
        </w:rPr>
        <w:t>zagotovi:</w:t>
      </w:r>
    </w:p>
    <w:p w:rsidR="006C1627" w:rsidRPr="00700380" w:rsidRDefault="006C1627"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 xml:space="preserve">- količinsko neomejeno plačilo oz. t.i. plačilo po dejanski realizaciji v specialistični bolnišnični obravnavi za opravljene operacije ušes, nosu, ust in grla, operacije na ožilju – arterije in vene ter krčne žile, operacije na stopalu </w:t>
      </w:r>
      <w:proofErr w:type="spellStart"/>
      <w:r w:rsidRPr="00700380">
        <w:rPr>
          <w:rFonts w:asciiTheme="minorHAnsi" w:hAnsiTheme="minorHAnsi" w:cs="Helv"/>
          <w:color w:val="000000"/>
          <w:sz w:val="24"/>
          <w:szCs w:val="24"/>
        </w:rPr>
        <w:t>halux</w:t>
      </w:r>
      <w:proofErr w:type="spellEnd"/>
      <w:r w:rsidRPr="00700380">
        <w:rPr>
          <w:rFonts w:asciiTheme="minorHAnsi" w:hAnsiTheme="minorHAnsi" w:cs="Helv"/>
          <w:color w:val="000000"/>
          <w:sz w:val="24"/>
          <w:szCs w:val="24"/>
        </w:rPr>
        <w:t xml:space="preserve"> </w:t>
      </w:r>
      <w:proofErr w:type="spellStart"/>
      <w:r w:rsidRPr="00700380">
        <w:rPr>
          <w:rFonts w:asciiTheme="minorHAnsi" w:hAnsiTheme="minorHAnsi" w:cs="Helv"/>
          <w:color w:val="000000"/>
          <w:sz w:val="24"/>
          <w:szCs w:val="24"/>
        </w:rPr>
        <w:t>valgus</w:t>
      </w:r>
      <w:proofErr w:type="spellEnd"/>
      <w:r w:rsidRPr="00700380">
        <w:rPr>
          <w:rFonts w:asciiTheme="minorHAnsi" w:hAnsiTheme="minorHAnsi" w:cs="Helv"/>
          <w:color w:val="000000"/>
          <w:sz w:val="24"/>
          <w:szCs w:val="24"/>
        </w:rPr>
        <w:t xml:space="preserve">, operacije kile, operacije žolčnih kamnov, </w:t>
      </w:r>
      <w:proofErr w:type="spellStart"/>
      <w:r w:rsidRPr="00700380">
        <w:rPr>
          <w:rFonts w:asciiTheme="minorHAnsi" w:hAnsiTheme="minorHAnsi" w:cs="Helv"/>
          <w:color w:val="000000"/>
          <w:sz w:val="24"/>
          <w:szCs w:val="24"/>
        </w:rPr>
        <w:lastRenderedPageBreak/>
        <w:t>endoproteze</w:t>
      </w:r>
      <w:proofErr w:type="spellEnd"/>
      <w:r w:rsidRPr="00700380">
        <w:rPr>
          <w:rFonts w:asciiTheme="minorHAnsi" w:hAnsiTheme="minorHAnsi" w:cs="Helv"/>
          <w:color w:val="000000"/>
          <w:sz w:val="24"/>
          <w:szCs w:val="24"/>
        </w:rPr>
        <w:t xml:space="preserve"> kolka in kolena, ortopedske operacije rame, operacije hrbtenice, </w:t>
      </w:r>
      <w:proofErr w:type="spellStart"/>
      <w:r w:rsidRPr="00700380">
        <w:rPr>
          <w:rFonts w:asciiTheme="minorHAnsi" w:hAnsiTheme="minorHAnsi" w:cs="Helv"/>
          <w:color w:val="000000"/>
          <w:sz w:val="24"/>
          <w:szCs w:val="24"/>
        </w:rPr>
        <w:t>artroskopske</w:t>
      </w:r>
      <w:proofErr w:type="spellEnd"/>
      <w:r w:rsidRPr="00700380">
        <w:rPr>
          <w:rFonts w:asciiTheme="minorHAnsi" w:hAnsiTheme="minorHAnsi" w:cs="Helv"/>
          <w:color w:val="000000"/>
          <w:sz w:val="24"/>
          <w:szCs w:val="24"/>
        </w:rPr>
        <w:t xml:space="preserve"> operacije, </w:t>
      </w:r>
      <w:proofErr w:type="spellStart"/>
      <w:r w:rsidRPr="00700380">
        <w:rPr>
          <w:rFonts w:asciiTheme="minorHAnsi" w:hAnsiTheme="minorHAnsi" w:cs="Helv"/>
          <w:color w:val="000000"/>
          <w:sz w:val="24"/>
          <w:szCs w:val="24"/>
        </w:rPr>
        <w:t>endoproteze</w:t>
      </w:r>
      <w:proofErr w:type="spellEnd"/>
      <w:r w:rsidRPr="00700380">
        <w:rPr>
          <w:rFonts w:asciiTheme="minorHAnsi" w:hAnsiTheme="minorHAnsi" w:cs="Helv"/>
          <w:color w:val="000000"/>
          <w:sz w:val="24"/>
          <w:szCs w:val="24"/>
        </w:rPr>
        <w:t xml:space="preserve"> gležnja, </w:t>
      </w:r>
      <w:proofErr w:type="spellStart"/>
      <w:r w:rsidRPr="00700380">
        <w:rPr>
          <w:rFonts w:asciiTheme="minorHAnsi" w:hAnsiTheme="minorHAnsi" w:cs="Helv"/>
          <w:color w:val="000000"/>
          <w:sz w:val="24"/>
          <w:szCs w:val="24"/>
        </w:rPr>
        <w:t>angiografijo</w:t>
      </w:r>
      <w:proofErr w:type="spellEnd"/>
      <w:r w:rsidRPr="00700380">
        <w:rPr>
          <w:rFonts w:asciiTheme="minorHAnsi" w:hAnsiTheme="minorHAnsi" w:cs="Helv"/>
          <w:color w:val="000000"/>
          <w:sz w:val="24"/>
          <w:szCs w:val="24"/>
        </w:rPr>
        <w:t xml:space="preserve">, operacije </w:t>
      </w:r>
      <w:proofErr w:type="spellStart"/>
      <w:r w:rsidRPr="00700380">
        <w:rPr>
          <w:rFonts w:asciiTheme="minorHAnsi" w:hAnsiTheme="minorHAnsi" w:cs="Helv"/>
          <w:color w:val="000000"/>
          <w:sz w:val="24"/>
          <w:szCs w:val="24"/>
        </w:rPr>
        <w:t>karpalnega</w:t>
      </w:r>
      <w:proofErr w:type="spellEnd"/>
      <w:r w:rsidRPr="00700380">
        <w:rPr>
          <w:rFonts w:asciiTheme="minorHAnsi" w:hAnsiTheme="minorHAnsi" w:cs="Helv"/>
          <w:color w:val="000000"/>
          <w:sz w:val="24"/>
          <w:szCs w:val="24"/>
        </w:rPr>
        <w:t xml:space="preserve"> kanala, odstranitev </w:t>
      </w:r>
      <w:proofErr w:type="spellStart"/>
      <w:r w:rsidRPr="00700380">
        <w:rPr>
          <w:rFonts w:asciiTheme="minorHAnsi" w:hAnsiTheme="minorHAnsi" w:cs="Helv"/>
          <w:color w:val="000000"/>
          <w:sz w:val="24"/>
          <w:szCs w:val="24"/>
        </w:rPr>
        <w:t>osteosintetskega</w:t>
      </w:r>
      <w:proofErr w:type="spellEnd"/>
      <w:r w:rsidRPr="00700380">
        <w:rPr>
          <w:rFonts w:asciiTheme="minorHAnsi" w:hAnsiTheme="minorHAnsi" w:cs="Helv"/>
          <w:color w:val="000000"/>
          <w:sz w:val="24"/>
          <w:szCs w:val="24"/>
        </w:rPr>
        <w:t xml:space="preserve"> materiala ter operacije ženske stresne inkontinence;</w:t>
      </w:r>
    </w:p>
    <w:p w:rsidR="006C1627" w:rsidRPr="00700380" w:rsidRDefault="006C1627" w:rsidP="001658EF">
      <w:pPr>
        <w:autoSpaceDE w:val="0"/>
        <w:autoSpaceDN w:val="0"/>
        <w:adjustRightInd w:val="0"/>
        <w:jc w:val="both"/>
        <w:rPr>
          <w:rFonts w:asciiTheme="minorHAnsi" w:hAnsiTheme="minorHAnsi" w:cs="Helv"/>
          <w:color w:val="000000"/>
          <w:sz w:val="24"/>
          <w:szCs w:val="24"/>
        </w:rPr>
      </w:pPr>
    </w:p>
    <w:p w:rsidR="006C1627" w:rsidRPr="00700380" w:rsidRDefault="006C1627"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 xml:space="preserve">- količinsko neomejeno plačilo oz. t.i. plačilo po dejanski realizaciji v specialistični </w:t>
      </w:r>
      <w:r w:rsidR="006B7C66">
        <w:rPr>
          <w:rFonts w:asciiTheme="minorHAnsi" w:hAnsiTheme="minorHAnsi" w:cs="Helv"/>
          <w:color w:val="000000"/>
          <w:sz w:val="24"/>
          <w:szCs w:val="24"/>
        </w:rPr>
        <w:t>zunaj</w:t>
      </w:r>
      <w:r w:rsidRPr="00700380">
        <w:rPr>
          <w:rFonts w:asciiTheme="minorHAnsi" w:hAnsiTheme="minorHAnsi" w:cs="Helv"/>
          <w:color w:val="000000"/>
          <w:sz w:val="24"/>
          <w:szCs w:val="24"/>
        </w:rPr>
        <w:t xml:space="preserve"> bolnišnični dejavnosti za opravljene operacije na ožilju, operacije kile, ortopedske operacije rame ter operacije </w:t>
      </w:r>
      <w:proofErr w:type="spellStart"/>
      <w:r w:rsidRPr="00700380">
        <w:rPr>
          <w:rFonts w:asciiTheme="minorHAnsi" w:hAnsiTheme="minorHAnsi" w:cs="Helv"/>
          <w:color w:val="000000"/>
          <w:sz w:val="24"/>
          <w:szCs w:val="24"/>
        </w:rPr>
        <w:t>karpalnega</w:t>
      </w:r>
      <w:proofErr w:type="spellEnd"/>
      <w:r w:rsidRPr="00700380">
        <w:rPr>
          <w:rFonts w:asciiTheme="minorHAnsi" w:hAnsiTheme="minorHAnsi" w:cs="Helv"/>
          <w:color w:val="000000"/>
          <w:sz w:val="24"/>
          <w:szCs w:val="24"/>
        </w:rPr>
        <w:t xml:space="preserve"> kanala;</w:t>
      </w:r>
    </w:p>
    <w:p w:rsidR="006C1627" w:rsidRPr="00700380" w:rsidRDefault="006C1627" w:rsidP="001658EF">
      <w:pPr>
        <w:autoSpaceDE w:val="0"/>
        <w:autoSpaceDN w:val="0"/>
        <w:adjustRightInd w:val="0"/>
        <w:jc w:val="both"/>
        <w:rPr>
          <w:rFonts w:asciiTheme="minorHAnsi" w:hAnsiTheme="minorHAnsi" w:cs="Helv"/>
          <w:color w:val="000000"/>
          <w:sz w:val="24"/>
          <w:szCs w:val="24"/>
        </w:rPr>
      </w:pPr>
    </w:p>
    <w:p w:rsidR="006C1627" w:rsidRPr="00700380" w:rsidRDefault="006C1627"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 xml:space="preserve">- </w:t>
      </w:r>
      <w:r w:rsidR="006B7C66">
        <w:rPr>
          <w:rFonts w:asciiTheme="minorHAnsi" w:hAnsiTheme="minorHAnsi" w:cs="Helv"/>
          <w:color w:val="000000"/>
          <w:sz w:val="24"/>
          <w:szCs w:val="24"/>
        </w:rPr>
        <w:t xml:space="preserve">plačilo do 20% preseganja pogodbeno dogovorjenega </w:t>
      </w:r>
      <w:r w:rsidR="00BF7C54">
        <w:rPr>
          <w:rFonts w:asciiTheme="minorHAnsi" w:hAnsiTheme="minorHAnsi" w:cs="Helv"/>
          <w:color w:val="000000"/>
          <w:sz w:val="24"/>
          <w:szCs w:val="24"/>
        </w:rPr>
        <w:t xml:space="preserve">letnega </w:t>
      </w:r>
      <w:r w:rsidR="006B7C66">
        <w:rPr>
          <w:rFonts w:asciiTheme="minorHAnsi" w:hAnsiTheme="minorHAnsi" w:cs="Helv"/>
          <w:color w:val="000000"/>
          <w:sz w:val="24"/>
          <w:szCs w:val="24"/>
        </w:rPr>
        <w:t>programa</w:t>
      </w:r>
      <w:r w:rsidR="006B7C66" w:rsidRPr="00700380">
        <w:rPr>
          <w:rFonts w:asciiTheme="minorHAnsi" w:hAnsiTheme="minorHAnsi" w:cs="Helv"/>
          <w:color w:val="000000"/>
          <w:sz w:val="24"/>
          <w:szCs w:val="24"/>
        </w:rPr>
        <w:t xml:space="preserve"> </w:t>
      </w:r>
      <w:r w:rsidRPr="00700380">
        <w:rPr>
          <w:rFonts w:asciiTheme="minorHAnsi" w:hAnsiTheme="minorHAnsi" w:cs="Helv"/>
          <w:color w:val="000000"/>
          <w:sz w:val="24"/>
          <w:szCs w:val="24"/>
        </w:rPr>
        <w:t xml:space="preserve"> v </w:t>
      </w:r>
      <w:r w:rsidR="00302319">
        <w:rPr>
          <w:rFonts w:asciiTheme="minorHAnsi" w:hAnsiTheme="minorHAnsi" w:cs="Helv"/>
          <w:color w:val="000000"/>
          <w:sz w:val="24"/>
          <w:szCs w:val="24"/>
        </w:rPr>
        <w:t xml:space="preserve">fizioterapiji in v </w:t>
      </w:r>
      <w:r w:rsidRPr="00700380">
        <w:rPr>
          <w:rFonts w:asciiTheme="minorHAnsi" w:hAnsiTheme="minorHAnsi" w:cs="Helv"/>
          <w:color w:val="000000"/>
          <w:sz w:val="24"/>
          <w:szCs w:val="24"/>
        </w:rPr>
        <w:t xml:space="preserve">specialistični </w:t>
      </w:r>
      <w:r w:rsidR="006B7C66">
        <w:rPr>
          <w:rFonts w:asciiTheme="minorHAnsi" w:hAnsiTheme="minorHAnsi" w:cs="Helv"/>
          <w:color w:val="000000"/>
          <w:sz w:val="24"/>
          <w:szCs w:val="24"/>
        </w:rPr>
        <w:t>zunaj</w:t>
      </w:r>
      <w:r w:rsidRPr="00700380">
        <w:rPr>
          <w:rFonts w:asciiTheme="minorHAnsi" w:hAnsiTheme="minorHAnsi" w:cs="Helv"/>
          <w:color w:val="000000"/>
          <w:sz w:val="24"/>
          <w:szCs w:val="24"/>
        </w:rPr>
        <w:t xml:space="preserve"> bolnišnični dejavnosti, in sicer</w:t>
      </w:r>
      <w:bookmarkStart w:id="0" w:name="_GoBack"/>
      <w:bookmarkEnd w:id="0"/>
      <w:r w:rsidRPr="00700380">
        <w:rPr>
          <w:rFonts w:asciiTheme="minorHAnsi" w:hAnsiTheme="minorHAnsi" w:cs="Helv"/>
          <w:color w:val="000000"/>
          <w:sz w:val="24"/>
          <w:szCs w:val="24"/>
        </w:rPr>
        <w:t xml:space="preserve"> za naslednje </w:t>
      </w:r>
      <w:proofErr w:type="spellStart"/>
      <w:r w:rsidRPr="00700380">
        <w:rPr>
          <w:rFonts w:asciiTheme="minorHAnsi" w:hAnsiTheme="minorHAnsi" w:cs="Helv"/>
          <w:color w:val="000000"/>
          <w:sz w:val="24"/>
          <w:szCs w:val="24"/>
        </w:rPr>
        <w:t>poddejavnosti</w:t>
      </w:r>
      <w:proofErr w:type="spellEnd"/>
      <w:r w:rsidRPr="00700380">
        <w:rPr>
          <w:rFonts w:asciiTheme="minorHAnsi" w:hAnsiTheme="minorHAnsi" w:cs="Helv"/>
          <w:color w:val="000000"/>
          <w:sz w:val="24"/>
          <w:szCs w:val="24"/>
        </w:rPr>
        <w:t xml:space="preserve"> oz. storitve: dermatologija, </w:t>
      </w:r>
      <w:proofErr w:type="spellStart"/>
      <w:r w:rsidRPr="00700380">
        <w:rPr>
          <w:rFonts w:asciiTheme="minorHAnsi" w:hAnsiTheme="minorHAnsi" w:cs="Helv"/>
          <w:color w:val="000000"/>
          <w:sz w:val="24"/>
          <w:szCs w:val="24"/>
        </w:rPr>
        <w:t>internistika</w:t>
      </w:r>
      <w:proofErr w:type="spellEnd"/>
      <w:r w:rsidRPr="00700380">
        <w:rPr>
          <w:rFonts w:asciiTheme="minorHAnsi" w:hAnsiTheme="minorHAnsi" w:cs="Helv"/>
          <w:color w:val="000000"/>
          <w:sz w:val="24"/>
          <w:szCs w:val="24"/>
        </w:rPr>
        <w:t xml:space="preserve">, otorinolaringologija, rehabilitacija, </w:t>
      </w:r>
      <w:proofErr w:type="spellStart"/>
      <w:r w:rsidRPr="00700380">
        <w:rPr>
          <w:rFonts w:asciiTheme="minorHAnsi" w:hAnsiTheme="minorHAnsi" w:cs="Helv"/>
          <w:color w:val="000000"/>
          <w:sz w:val="24"/>
          <w:szCs w:val="24"/>
        </w:rPr>
        <w:t>alergologija</w:t>
      </w:r>
      <w:proofErr w:type="spellEnd"/>
      <w:r w:rsidRPr="00700380">
        <w:rPr>
          <w:rFonts w:asciiTheme="minorHAnsi" w:hAnsiTheme="minorHAnsi" w:cs="Helv"/>
          <w:color w:val="000000"/>
          <w:sz w:val="24"/>
          <w:szCs w:val="24"/>
        </w:rPr>
        <w:t xml:space="preserve">, </w:t>
      </w:r>
      <w:proofErr w:type="spellStart"/>
      <w:r w:rsidRPr="00700380">
        <w:rPr>
          <w:rFonts w:asciiTheme="minorHAnsi" w:hAnsiTheme="minorHAnsi" w:cs="Helv"/>
          <w:color w:val="000000"/>
          <w:sz w:val="24"/>
          <w:szCs w:val="24"/>
        </w:rPr>
        <w:t>ped</w:t>
      </w:r>
      <w:r w:rsidR="00BE7310">
        <w:rPr>
          <w:rFonts w:asciiTheme="minorHAnsi" w:hAnsiTheme="minorHAnsi" w:cs="Helv"/>
          <w:color w:val="000000"/>
          <w:sz w:val="24"/>
          <w:szCs w:val="24"/>
        </w:rPr>
        <w:t>opsihiatrija</w:t>
      </w:r>
      <w:proofErr w:type="spellEnd"/>
      <w:r w:rsidR="00BE7310">
        <w:rPr>
          <w:rFonts w:asciiTheme="minorHAnsi" w:hAnsiTheme="minorHAnsi" w:cs="Helv"/>
          <w:color w:val="000000"/>
          <w:sz w:val="24"/>
          <w:szCs w:val="24"/>
        </w:rPr>
        <w:t>, fiziatrija, kardi</w:t>
      </w:r>
      <w:r w:rsidRPr="00700380">
        <w:rPr>
          <w:rFonts w:asciiTheme="minorHAnsi" w:hAnsiTheme="minorHAnsi" w:cs="Helv"/>
          <w:color w:val="000000"/>
          <w:sz w:val="24"/>
          <w:szCs w:val="24"/>
        </w:rPr>
        <w:t xml:space="preserve">ologija in </w:t>
      </w:r>
      <w:proofErr w:type="spellStart"/>
      <w:r w:rsidRPr="00700380">
        <w:rPr>
          <w:rFonts w:asciiTheme="minorHAnsi" w:hAnsiTheme="minorHAnsi" w:cs="Helv"/>
          <w:color w:val="000000"/>
          <w:sz w:val="24"/>
          <w:szCs w:val="24"/>
        </w:rPr>
        <w:t>vaskularna</w:t>
      </w:r>
      <w:proofErr w:type="spellEnd"/>
      <w:r w:rsidRPr="00700380">
        <w:rPr>
          <w:rFonts w:asciiTheme="minorHAnsi" w:hAnsiTheme="minorHAnsi" w:cs="Helv"/>
          <w:color w:val="000000"/>
          <w:sz w:val="24"/>
          <w:szCs w:val="24"/>
        </w:rPr>
        <w:t xml:space="preserve"> medicina, pediatrija, </w:t>
      </w:r>
      <w:proofErr w:type="spellStart"/>
      <w:r w:rsidRPr="00700380">
        <w:rPr>
          <w:rFonts w:asciiTheme="minorHAnsi" w:hAnsiTheme="minorHAnsi" w:cs="Helv"/>
          <w:color w:val="000000"/>
          <w:sz w:val="24"/>
          <w:szCs w:val="24"/>
        </w:rPr>
        <w:t>gastroenterologija</w:t>
      </w:r>
      <w:proofErr w:type="spellEnd"/>
      <w:r w:rsidRPr="00700380">
        <w:rPr>
          <w:rFonts w:asciiTheme="minorHAnsi" w:hAnsiTheme="minorHAnsi" w:cs="Helv"/>
          <w:color w:val="000000"/>
          <w:sz w:val="24"/>
          <w:szCs w:val="24"/>
        </w:rPr>
        <w:t xml:space="preserve">, klinična genetika, pulmologija, ginekologija, maksilofacialna kirurgija, psihiatrija, obravnava bolezni dojk, nevrologija, splošna kirurgija, zdravljenje neplodnosti, okulistika, </w:t>
      </w:r>
      <w:proofErr w:type="spellStart"/>
      <w:r w:rsidRPr="00700380">
        <w:rPr>
          <w:rFonts w:asciiTheme="minorHAnsi" w:hAnsiTheme="minorHAnsi" w:cs="Helv"/>
          <w:color w:val="000000"/>
          <w:sz w:val="24"/>
          <w:szCs w:val="24"/>
        </w:rPr>
        <w:t>diabetologija</w:t>
      </w:r>
      <w:proofErr w:type="spellEnd"/>
      <w:r w:rsidRPr="00700380">
        <w:rPr>
          <w:rFonts w:asciiTheme="minorHAnsi" w:hAnsiTheme="minorHAnsi" w:cs="Helv"/>
          <w:color w:val="000000"/>
          <w:sz w:val="24"/>
          <w:szCs w:val="24"/>
        </w:rPr>
        <w:t xml:space="preserve">, infektologija, ortopedija, </w:t>
      </w:r>
      <w:proofErr w:type="spellStart"/>
      <w:r w:rsidRPr="00700380">
        <w:rPr>
          <w:rFonts w:asciiTheme="minorHAnsi" w:hAnsiTheme="minorHAnsi" w:cs="Helv"/>
          <w:color w:val="000000"/>
          <w:sz w:val="24"/>
          <w:szCs w:val="24"/>
        </w:rPr>
        <w:t>tireologija</w:t>
      </w:r>
      <w:proofErr w:type="spellEnd"/>
      <w:r w:rsidRPr="00700380">
        <w:rPr>
          <w:rFonts w:asciiTheme="minorHAnsi" w:hAnsiTheme="minorHAnsi" w:cs="Helv"/>
          <w:color w:val="000000"/>
          <w:sz w:val="24"/>
          <w:szCs w:val="24"/>
        </w:rPr>
        <w:t xml:space="preserve">, operacije sive mrene, </w:t>
      </w:r>
      <w:proofErr w:type="spellStart"/>
      <w:r w:rsidRPr="00700380">
        <w:rPr>
          <w:rFonts w:asciiTheme="minorHAnsi" w:hAnsiTheme="minorHAnsi" w:cs="Helv"/>
          <w:color w:val="000000"/>
          <w:sz w:val="24"/>
          <w:szCs w:val="24"/>
        </w:rPr>
        <w:t>vitreoretinalno</w:t>
      </w:r>
      <w:proofErr w:type="spellEnd"/>
      <w:r w:rsidRPr="00700380">
        <w:rPr>
          <w:rFonts w:asciiTheme="minorHAnsi" w:hAnsiTheme="minorHAnsi" w:cs="Helv"/>
          <w:color w:val="000000"/>
          <w:sz w:val="24"/>
          <w:szCs w:val="24"/>
        </w:rPr>
        <w:t xml:space="preserve"> kirurgija, </w:t>
      </w:r>
      <w:proofErr w:type="spellStart"/>
      <w:r w:rsidRPr="00700380">
        <w:rPr>
          <w:rFonts w:asciiTheme="minorHAnsi" w:hAnsiTheme="minorHAnsi" w:cs="Helv"/>
          <w:color w:val="000000"/>
          <w:sz w:val="24"/>
          <w:szCs w:val="24"/>
        </w:rPr>
        <w:t>proktoskopija</w:t>
      </w:r>
      <w:proofErr w:type="spellEnd"/>
      <w:r w:rsidRPr="00700380">
        <w:rPr>
          <w:rFonts w:asciiTheme="minorHAnsi" w:hAnsiTheme="minorHAnsi" w:cs="Helv"/>
          <w:color w:val="000000"/>
          <w:sz w:val="24"/>
          <w:szCs w:val="24"/>
        </w:rPr>
        <w:t xml:space="preserve">, rektoskopija, </w:t>
      </w:r>
      <w:proofErr w:type="spellStart"/>
      <w:r w:rsidRPr="00700380">
        <w:rPr>
          <w:rFonts w:asciiTheme="minorHAnsi" w:hAnsiTheme="minorHAnsi" w:cs="Helv"/>
          <w:color w:val="000000"/>
          <w:sz w:val="24"/>
          <w:szCs w:val="24"/>
        </w:rPr>
        <w:t>sklerozacija</w:t>
      </w:r>
      <w:proofErr w:type="spellEnd"/>
      <w:r w:rsidRPr="00700380">
        <w:rPr>
          <w:rFonts w:asciiTheme="minorHAnsi" w:hAnsiTheme="minorHAnsi" w:cs="Helv"/>
          <w:color w:val="000000"/>
          <w:sz w:val="24"/>
          <w:szCs w:val="24"/>
        </w:rPr>
        <w:t xml:space="preserve"> in ligat</w:t>
      </w:r>
      <w:r w:rsidR="006B7C66">
        <w:rPr>
          <w:rFonts w:asciiTheme="minorHAnsi" w:hAnsiTheme="minorHAnsi" w:cs="Helv"/>
          <w:color w:val="000000"/>
          <w:sz w:val="24"/>
          <w:szCs w:val="24"/>
        </w:rPr>
        <w:t>u</w:t>
      </w:r>
      <w:r w:rsidRPr="00700380">
        <w:rPr>
          <w:rFonts w:asciiTheme="minorHAnsi" w:hAnsiTheme="minorHAnsi" w:cs="Helv"/>
          <w:color w:val="000000"/>
          <w:sz w:val="24"/>
          <w:szCs w:val="24"/>
        </w:rPr>
        <w:t>ra</w:t>
      </w:r>
      <w:r w:rsidR="006B7C66">
        <w:rPr>
          <w:rFonts w:asciiTheme="minorHAnsi" w:hAnsiTheme="minorHAnsi" w:cs="Helv"/>
          <w:color w:val="000000"/>
          <w:sz w:val="24"/>
          <w:szCs w:val="24"/>
        </w:rPr>
        <w:t>;</w:t>
      </w:r>
    </w:p>
    <w:p w:rsidR="006C1627" w:rsidRPr="00700380" w:rsidRDefault="006C1627" w:rsidP="001658EF">
      <w:pPr>
        <w:autoSpaceDE w:val="0"/>
        <w:autoSpaceDN w:val="0"/>
        <w:adjustRightInd w:val="0"/>
        <w:jc w:val="both"/>
        <w:rPr>
          <w:rFonts w:asciiTheme="minorHAnsi" w:hAnsiTheme="minorHAnsi" w:cs="Helv"/>
          <w:color w:val="000000"/>
          <w:sz w:val="24"/>
          <w:szCs w:val="24"/>
        </w:rPr>
      </w:pPr>
    </w:p>
    <w:p w:rsidR="006C1627" w:rsidRPr="00700380" w:rsidRDefault="006C1627"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 xml:space="preserve">- </w:t>
      </w:r>
      <w:r w:rsidR="006B7C66">
        <w:rPr>
          <w:rFonts w:asciiTheme="minorHAnsi" w:hAnsiTheme="minorHAnsi" w:cs="Helv"/>
          <w:color w:val="000000"/>
          <w:sz w:val="24"/>
          <w:szCs w:val="24"/>
        </w:rPr>
        <w:t xml:space="preserve">plačilo do 20% preseganja pogodbeno dogovorjenega </w:t>
      </w:r>
      <w:r w:rsidR="00BF7C54">
        <w:rPr>
          <w:rFonts w:asciiTheme="minorHAnsi" w:hAnsiTheme="minorHAnsi" w:cs="Helv"/>
          <w:color w:val="000000"/>
          <w:sz w:val="24"/>
          <w:szCs w:val="24"/>
        </w:rPr>
        <w:t xml:space="preserve">letnega </w:t>
      </w:r>
      <w:r w:rsidR="006B7C66">
        <w:rPr>
          <w:rFonts w:asciiTheme="minorHAnsi" w:hAnsiTheme="minorHAnsi" w:cs="Helv"/>
          <w:color w:val="000000"/>
          <w:sz w:val="24"/>
          <w:szCs w:val="24"/>
        </w:rPr>
        <w:t xml:space="preserve">programa </w:t>
      </w:r>
      <w:r w:rsidRPr="00700380">
        <w:rPr>
          <w:rFonts w:asciiTheme="minorHAnsi" w:hAnsiTheme="minorHAnsi" w:cs="Helv"/>
          <w:color w:val="000000"/>
          <w:sz w:val="24"/>
          <w:szCs w:val="24"/>
        </w:rPr>
        <w:t xml:space="preserve"> v zobozdravstveni dejavnosti, in sicer za naslednje </w:t>
      </w:r>
      <w:proofErr w:type="spellStart"/>
      <w:r w:rsidRPr="00700380">
        <w:rPr>
          <w:rFonts w:asciiTheme="minorHAnsi" w:hAnsiTheme="minorHAnsi" w:cs="Helv"/>
          <w:color w:val="000000"/>
          <w:sz w:val="24"/>
          <w:szCs w:val="24"/>
        </w:rPr>
        <w:t>poddejavnosti</w:t>
      </w:r>
      <w:proofErr w:type="spellEnd"/>
      <w:r w:rsidRPr="00700380">
        <w:rPr>
          <w:rFonts w:asciiTheme="minorHAnsi" w:hAnsiTheme="minorHAnsi" w:cs="Helv"/>
          <w:color w:val="000000"/>
          <w:sz w:val="24"/>
          <w:szCs w:val="24"/>
        </w:rPr>
        <w:t xml:space="preserve">: </w:t>
      </w:r>
      <w:proofErr w:type="spellStart"/>
      <w:r w:rsidRPr="00700380">
        <w:rPr>
          <w:rFonts w:asciiTheme="minorHAnsi" w:hAnsiTheme="minorHAnsi" w:cs="Helv"/>
          <w:color w:val="000000"/>
          <w:sz w:val="24"/>
          <w:szCs w:val="24"/>
        </w:rPr>
        <w:t>ortodontija</w:t>
      </w:r>
      <w:proofErr w:type="spellEnd"/>
      <w:r w:rsidRPr="00700380">
        <w:rPr>
          <w:rFonts w:asciiTheme="minorHAnsi" w:hAnsiTheme="minorHAnsi" w:cs="Helv"/>
          <w:color w:val="000000"/>
          <w:sz w:val="24"/>
          <w:szCs w:val="24"/>
        </w:rPr>
        <w:t xml:space="preserve">, zobozdravstvo za odrasle, mladino in študente, stomatološko </w:t>
      </w:r>
      <w:proofErr w:type="spellStart"/>
      <w:r w:rsidRPr="00700380">
        <w:rPr>
          <w:rFonts w:asciiTheme="minorHAnsi" w:hAnsiTheme="minorHAnsi" w:cs="Helv"/>
          <w:color w:val="000000"/>
          <w:sz w:val="24"/>
          <w:szCs w:val="24"/>
        </w:rPr>
        <w:t>protetična</w:t>
      </w:r>
      <w:proofErr w:type="spellEnd"/>
      <w:r w:rsidRPr="00700380">
        <w:rPr>
          <w:rFonts w:asciiTheme="minorHAnsi" w:hAnsiTheme="minorHAnsi" w:cs="Helv"/>
          <w:color w:val="000000"/>
          <w:sz w:val="24"/>
          <w:szCs w:val="24"/>
        </w:rPr>
        <w:t xml:space="preserve"> dejavnost, </w:t>
      </w:r>
      <w:proofErr w:type="spellStart"/>
      <w:r w:rsidRPr="00700380">
        <w:rPr>
          <w:rFonts w:asciiTheme="minorHAnsi" w:hAnsiTheme="minorHAnsi" w:cs="Helv"/>
          <w:color w:val="000000"/>
          <w:sz w:val="24"/>
          <w:szCs w:val="24"/>
        </w:rPr>
        <w:t>parodontologija</w:t>
      </w:r>
      <w:proofErr w:type="spellEnd"/>
      <w:r w:rsidRPr="00700380">
        <w:rPr>
          <w:rFonts w:asciiTheme="minorHAnsi" w:hAnsiTheme="minorHAnsi" w:cs="Helv"/>
          <w:color w:val="000000"/>
          <w:sz w:val="24"/>
          <w:szCs w:val="24"/>
        </w:rPr>
        <w:t xml:space="preserve"> oz. zobne bolezni in </w:t>
      </w:r>
      <w:proofErr w:type="spellStart"/>
      <w:r w:rsidRPr="00700380">
        <w:rPr>
          <w:rFonts w:asciiTheme="minorHAnsi" w:hAnsiTheme="minorHAnsi" w:cs="Helv"/>
          <w:color w:val="000000"/>
          <w:sz w:val="24"/>
          <w:szCs w:val="24"/>
        </w:rPr>
        <w:t>endodontija</w:t>
      </w:r>
      <w:proofErr w:type="spellEnd"/>
      <w:r w:rsidRPr="00700380">
        <w:rPr>
          <w:rFonts w:asciiTheme="minorHAnsi" w:hAnsiTheme="minorHAnsi" w:cs="Helv"/>
          <w:color w:val="000000"/>
          <w:sz w:val="24"/>
          <w:szCs w:val="24"/>
        </w:rPr>
        <w:t xml:space="preserve"> ter oralna in maksilofacialna kirurgija.</w:t>
      </w:r>
    </w:p>
    <w:p w:rsidR="006C1627" w:rsidRDefault="006C1627" w:rsidP="001658EF">
      <w:pPr>
        <w:autoSpaceDE w:val="0"/>
        <w:autoSpaceDN w:val="0"/>
        <w:adjustRightInd w:val="0"/>
        <w:jc w:val="both"/>
        <w:rPr>
          <w:rFonts w:asciiTheme="minorHAnsi" w:hAnsiTheme="minorHAnsi" w:cs="Helv"/>
          <w:color w:val="000000"/>
          <w:sz w:val="24"/>
          <w:szCs w:val="24"/>
        </w:rPr>
      </w:pPr>
    </w:p>
    <w:p w:rsidR="00700380" w:rsidRPr="00700380" w:rsidRDefault="00700380" w:rsidP="001658EF">
      <w:pPr>
        <w:autoSpaceDE w:val="0"/>
        <w:autoSpaceDN w:val="0"/>
        <w:adjustRightInd w:val="0"/>
        <w:jc w:val="both"/>
        <w:rPr>
          <w:rFonts w:asciiTheme="minorHAnsi" w:hAnsiTheme="minorHAnsi" w:cs="Helv"/>
          <w:color w:val="000000"/>
          <w:sz w:val="24"/>
          <w:szCs w:val="24"/>
        </w:rPr>
      </w:pPr>
    </w:p>
    <w:p w:rsidR="00EC4CA1" w:rsidRPr="00700380" w:rsidRDefault="00EC4CA1" w:rsidP="001658EF">
      <w:pPr>
        <w:autoSpaceDE w:val="0"/>
        <w:autoSpaceDN w:val="0"/>
        <w:adjustRightInd w:val="0"/>
        <w:jc w:val="center"/>
        <w:rPr>
          <w:rFonts w:asciiTheme="minorHAnsi" w:eastAsia="Arial Narrow" w:hAnsiTheme="minorHAnsi" w:cs="Arial"/>
          <w:b/>
          <w:sz w:val="24"/>
          <w:szCs w:val="24"/>
        </w:rPr>
      </w:pPr>
      <w:r w:rsidRPr="00700380">
        <w:rPr>
          <w:rFonts w:asciiTheme="minorHAnsi" w:hAnsiTheme="minorHAnsi" w:cs="Arial"/>
          <w:b/>
          <w:bCs/>
          <w:color w:val="000000"/>
          <w:sz w:val="24"/>
          <w:szCs w:val="24"/>
        </w:rPr>
        <w:t>Predlog za skrajševanje čakalnih dob od 1.1.2019 dalje</w:t>
      </w:r>
    </w:p>
    <w:p w:rsidR="00EC4CA1" w:rsidRPr="00700380" w:rsidRDefault="00EC4CA1" w:rsidP="001658EF">
      <w:pPr>
        <w:autoSpaceDE w:val="0"/>
        <w:autoSpaceDN w:val="0"/>
        <w:adjustRightInd w:val="0"/>
        <w:jc w:val="both"/>
        <w:rPr>
          <w:rFonts w:asciiTheme="minorHAnsi" w:hAnsiTheme="minorHAnsi" w:cs="Helv"/>
          <w:color w:val="000000"/>
          <w:sz w:val="24"/>
          <w:szCs w:val="24"/>
        </w:rPr>
      </w:pPr>
    </w:p>
    <w:p w:rsidR="00EC4CA1" w:rsidRPr="00700380" w:rsidRDefault="006C1627"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ZZZS ocenjuje, da je potrebno že z Aneksom št. 2 zagotoviti, da se bo od leta 2019 dalje povečal tudi obseg (rednega, planiranega) programa po posameznih programih</w:t>
      </w:r>
      <w:r w:rsidR="006B7C66">
        <w:rPr>
          <w:rFonts w:asciiTheme="minorHAnsi" w:hAnsiTheme="minorHAnsi" w:cs="Helv"/>
          <w:color w:val="000000"/>
          <w:sz w:val="24"/>
          <w:szCs w:val="24"/>
        </w:rPr>
        <w:t>,</w:t>
      </w:r>
      <w:r w:rsidRPr="00700380">
        <w:rPr>
          <w:rFonts w:asciiTheme="minorHAnsi" w:hAnsiTheme="minorHAnsi" w:cs="Helv"/>
          <w:color w:val="000000"/>
          <w:sz w:val="24"/>
          <w:szCs w:val="24"/>
        </w:rPr>
        <w:t xml:space="preserve"> </w:t>
      </w:r>
      <w:r w:rsidR="006B7C66">
        <w:rPr>
          <w:rFonts w:asciiTheme="minorHAnsi" w:hAnsiTheme="minorHAnsi" w:cs="Helv"/>
          <w:color w:val="000000"/>
          <w:sz w:val="24"/>
          <w:szCs w:val="24"/>
        </w:rPr>
        <w:t xml:space="preserve">zato je predlagal povečanje programa v višini realiziranega enkratnega dodatnega programa v letu 2017, saj  ocenjuje, da imajo izvajalci za izvedbo takega </w:t>
      </w:r>
      <w:r w:rsidR="00EC7C66">
        <w:rPr>
          <w:rFonts w:asciiTheme="minorHAnsi" w:hAnsiTheme="minorHAnsi" w:cs="Helv"/>
          <w:color w:val="000000"/>
          <w:sz w:val="24"/>
          <w:szCs w:val="24"/>
        </w:rPr>
        <w:t xml:space="preserve">večjega </w:t>
      </w:r>
      <w:r w:rsidR="006B7C66">
        <w:rPr>
          <w:rFonts w:asciiTheme="minorHAnsi" w:hAnsiTheme="minorHAnsi" w:cs="Helv"/>
          <w:color w:val="000000"/>
          <w:sz w:val="24"/>
          <w:szCs w:val="24"/>
        </w:rPr>
        <w:t xml:space="preserve">obsega potrebne kadrovske in druge </w:t>
      </w:r>
      <w:r w:rsidR="00EC7C66">
        <w:rPr>
          <w:rFonts w:asciiTheme="minorHAnsi" w:hAnsiTheme="minorHAnsi" w:cs="Helv"/>
          <w:color w:val="000000"/>
          <w:sz w:val="24"/>
          <w:szCs w:val="24"/>
        </w:rPr>
        <w:t>vire</w:t>
      </w:r>
      <w:r w:rsidR="006B7C66">
        <w:rPr>
          <w:rFonts w:asciiTheme="minorHAnsi" w:hAnsiTheme="minorHAnsi" w:cs="Helv"/>
          <w:color w:val="000000"/>
          <w:sz w:val="24"/>
          <w:szCs w:val="24"/>
        </w:rPr>
        <w:t xml:space="preserve">. </w:t>
      </w:r>
      <w:r w:rsidR="006B7C66" w:rsidRPr="00700380">
        <w:rPr>
          <w:rFonts w:asciiTheme="minorHAnsi" w:hAnsiTheme="minorHAnsi" w:cs="Helv"/>
          <w:color w:val="000000"/>
          <w:sz w:val="24"/>
          <w:szCs w:val="24"/>
        </w:rPr>
        <w:t xml:space="preserve"> </w:t>
      </w:r>
      <w:r w:rsidRPr="00700380">
        <w:rPr>
          <w:rFonts w:asciiTheme="minorHAnsi" w:hAnsiTheme="minorHAnsi" w:cs="Helv"/>
          <w:color w:val="000000"/>
          <w:sz w:val="24"/>
          <w:szCs w:val="24"/>
        </w:rPr>
        <w:t xml:space="preserve">Gre za operacije ušes, nosu, ust in grla, operacije na ožilju – arterije in vene ter krčne žile, operacije na stopalu </w:t>
      </w:r>
      <w:proofErr w:type="spellStart"/>
      <w:r w:rsidRPr="00700380">
        <w:rPr>
          <w:rFonts w:asciiTheme="minorHAnsi" w:hAnsiTheme="minorHAnsi" w:cs="Helv"/>
          <w:color w:val="000000"/>
          <w:sz w:val="24"/>
          <w:szCs w:val="24"/>
        </w:rPr>
        <w:t>halux</w:t>
      </w:r>
      <w:proofErr w:type="spellEnd"/>
      <w:r w:rsidRPr="00700380">
        <w:rPr>
          <w:rFonts w:asciiTheme="minorHAnsi" w:hAnsiTheme="minorHAnsi" w:cs="Helv"/>
          <w:color w:val="000000"/>
          <w:sz w:val="24"/>
          <w:szCs w:val="24"/>
        </w:rPr>
        <w:t xml:space="preserve"> </w:t>
      </w:r>
      <w:proofErr w:type="spellStart"/>
      <w:r w:rsidRPr="00700380">
        <w:rPr>
          <w:rFonts w:asciiTheme="minorHAnsi" w:hAnsiTheme="minorHAnsi" w:cs="Helv"/>
          <w:color w:val="000000"/>
          <w:sz w:val="24"/>
          <w:szCs w:val="24"/>
        </w:rPr>
        <w:t>valgus</w:t>
      </w:r>
      <w:proofErr w:type="spellEnd"/>
      <w:r w:rsidRPr="00700380">
        <w:rPr>
          <w:rFonts w:asciiTheme="minorHAnsi" w:hAnsiTheme="minorHAnsi" w:cs="Helv"/>
          <w:color w:val="000000"/>
          <w:sz w:val="24"/>
          <w:szCs w:val="24"/>
        </w:rPr>
        <w:t xml:space="preserve">, operacije kile, operacije žolčnih kamnov, </w:t>
      </w:r>
      <w:proofErr w:type="spellStart"/>
      <w:r w:rsidRPr="00700380">
        <w:rPr>
          <w:rFonts w:asciiTheme="minorHAnsi" w:hAnsiTheme="minorHAnsi" w:cs="Helv"/>
          <w:color w:val="000000"/>
          <w:sz w:val="24"/>
          <w:szCs w:val="24"/>
        </w:rPr>
        <w:t>endoproteze</w:t>
      </w:r>
      <w:proofErr w:type="spellEnd"/>
      <w:r w:rsidRPr="00700380">
        <w:rPr>
          <w:rFonts w:asciiTheme="minorHAnsi" w:hAnsiTheme="minorHAnsi" w:cs="Helv"/>
          <w:color w:val="000000"/>
          <w:sz w:val="24"/>
          <w:szCs w:val="24"/>
        </w:rPr>
        <w:t xml:space="preserve"> kolka in kolena, ortopedske operacije rame in operacije hrbtenice.</w:t>
      </w:r>
    </w:p>
    <w:p w:rsidR="00EC4CA1" w:rsidRPr="00700380" w:rsidRDefault="00EC4CA1" w:rsidP="001658EF">
      <w:pPr>
        <w:autoSpaceDE w:val="0"/>
        <w:autoSpaceDN w:val="0"/>
        <w:adjustRightInd w:val="0"/>
        <w:jc w:val="both"/>
        <w:rPr>
          <w:rFonts w:asciiTheme="minorHAnsi" w:hAnsiTheme="minorHAnsi" w:cs="Helv"/>
          <w:color w:val="000000"/>
          <w:sz w:val="24"/>
          <w:szCs w:val="24"/>
        </w:rPr>
      </w:pPr>
    </w:p>
    <w:p w:rsidR="006C1627" w:rsidRPr="00700380" w:rsidRDefault="006C1627"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ZZZS ocenjuje, da je potrebno v letu 2019 zaradi naraščajočih potreb pacientov in razpoložljivih dodatnih kadrov in aparatur zagotoviti tudi širitev mreže programov zobozdravstva za odrasle za dodatnih 11,78 timov ter za širitev programov ultrazvoka za 5,94 timov. ZZZS ocenjuje, da je potrebno v letu 2019 zagotoviti tudi 10% povečanje števila storitev, ki jih na letni ravni izvede 1 a</w:t>
      </w:r>
      <w:r w:rsidR="00EC4CA1" w:rsidRPr="00700380">
        <w:rPr>
          <w:rFonts w:asciiTheme="minorHAnsi" w:hAnsiTheme="minorHAnsi" w:cs="Helv"/>
          <w:color w:val="000000"/>
          <w:sz w:val="24"/>
          <w:szCs w:val="24"/>
        </w:rPr>
        <w:t xml:space="preserve">mbulanta v </w:t>
      </w:r>
      <w:r w:rsidR="006B7C66">
        <w:rPr>
          <w:rFonts w:asciiTheme="minorHAnsi" w:hAnsiTheme="minorHAnsi" w:cs="Helv"/>
          <w:color w:val="000000"/>
          <w:sz w:val="24"/>
          <w:szCs w:val="24"/>
        </w:rPr>
        <w:t xml:space="preserve">nekaterih </w:t>
      </w:r>
      <w:r w:rsidR="00EC4CA1" w:rsidRPr="00700380">
        <w:rPr>
          <w:rFonts w:asciiTheme="minorHAnsi" w:hAnsiTheme="minorHAnsi" w:cs="Helv"/>
          <w:color w:val="000000"/>
          <w:sz w:val="24"/>
          <w:szCs w:val="24"/>
        </w:rPr>
        <w:t>zobozdravstveni</w:t>
      </w:r>
      <w:r w:rsidR="006B7C66">
        <w:rPr>
          <w:rFonts w:asciiTheme="minorHAnsi" w:hAnsiTheme="minorHAnsi" w:cs="Helv"/>
          <w:color w:val="000000"/>
          <w:sz w:val="24"/>
          <w:szCs w:val="24"/>
        </w:rPr>
        <w:t>h</w:t>
      </w:r>
      <w:r w:rsidR="00EC4CA1" w:rsidRPr="00700380">
        <w:rPr>
          <w:rFonts w:asciiTheme="minorHAnsi" w:hAnsiTheme="minorHAnsi" w:cs="Helv"/>
          <w:color w:val="000000"/>
          <w:sz w:val="24"/>
          <w:szCs w:val="24"/>
        </w:rPr>
        <w:t xml:space="preserve"> deja</w:t>
      </w:r>
      <w:r w:rsidRPr="00700380">
        <w:rPr>
          <w:rFonts w:asciiTheme="minorHAnsi" w:hAnsiTheme="minorHAnsi" w:cs="Helv"/>
          <w:color w:val="000000"/>
          <w:sz w:val="24"/>
          <w:szCs w:val="24"/>
        </w:rPr>
        <w:t>v</w:t>
      </w:r>
      <w:r w:rsidR="00EC4CA1" w:rsidRPr="00700380">
        <w:rPr>
          <w:rFonts w:asciiTheme="minorHAnsi" w:hAnsiTheme="minorHAnsi" w:cs="Helv"/>
          <w:color w:val="000000"/>
          <w:sz w:val="24"/>
          <w:szCs w:val="24"/>
        </w:rPr>
        <w:t>n</w:t>
      </w:r>
      <w:r w:rsidRPr="00700380">
        <w:rPr>
          <w:rFonts w:asciiTheme="minorHAnsi" w:hAnsiTheme="minorHAnsi" w:cs="Helv"/>
          <w:color w:val="000000"/>
          <w:sz w:val="24"/>
          <w:szCs w:val="24"/>
        </w:rPr>
        <w:t>osti</w:t>
      </w:r>
      <w:r w:rsidR="006B7C66">
        <w:rPr>
          <w:rFonts w:asciiTheme="minorHAnsi" w:hAnsiTheme="minorHAnsi" w:cs="Helv"/>
          <w:color w:val="000000"/>
          <w:sz w:val="24"/>
          <w:szCs w:val="24"/>
        </w:rPr>
        <w:t>h</w:t>
      </w:r>
      <w:r w:rsidRPr="00700380">
        <w:rPr>
          <w:rFonts w:asciiTheme="minorHAnsi" w:hAnsiTheme="minorHAnsi" w:cs="Helv"/>
          <w:color w:val="000000"/>
          <w:sz w:val="24"/>
          <w:szCs w:val="24"/>
        </w:rPr>
        <w:t xml:space="preserve"> ter ambulanta v naslednjih</w:t>
      </w:r>
      <w:r w:rsidR="006B7C66">
        <w:rPr>
          <w:rFonts w:asciiTheme="minorHAnsi" w:hAnsiTheme="minorHAnsi" w:cs="Helv"/>
          <w:color w:val="000000"/>
          <w:sz w:val="24"/>
          <w:szCs w:val="24"/>
        </w:rPr>
        <w:t xml:space="preserve"> specialističnih zunaj bolnišničnih </w:t>
      </w:r>
      <w:r w:rsidRPr="00700380">
        <w:rPr>
          <w:rFonts w:asciiTheme="minorHAnsi" w:hAnsiTheme="minorHAnsi" w:cs="Helv"/>
          <w:color w:val="000000"/>
          <w:sz w:val="24"/>
          <w:szCs w:val="24"/>
        </w:rPr>
        <w:t xml:space="preserve"> dejavnostih: rehabilitacija, </w:t>
      </w:r>
      <w:proofErr w:type="spellStart"/>
      <w:r w:rsidRPr="00700380">
        <w:rPr>
          <w:rFonts w:asciiTheme="minorHAnsi" w:hAnsiTheme="minorHAnsi" w:cs="Helv"/>
          <w:color w:val="000000"/>
          <w:sz w:val="24"/>
          <w:szCs w:val="24"/>
        </w:rPr>
        <w:t>gastroenterologija</w:t>
      </w:r>
      <w:proofErr w:type="spellEnd"/>
      <w:r w:rsidRPr="00700380">
        <w:rPr>
          <w:rFonts w:asciiTheme="minorHAnsi" w:hAnsiTheme="minorHAnsi" w:cs="Helv"/>
          <w:color w:val="000000"/>
          <w:sz w:val="24"/>
          <w:szCs w:val="24"/>
        </w:rPr>
        <w:t xml:space="preserve">, </w:t>
      </w:r>
      <w:proofErr w:type="spellStart"/>
      <w:r w:rsidRPr="00700380">
        <w:rPr>
          <w:rFonts w:asciiTheme="minorHAnsi" w:hAnsiTheme="minorHAnsi" w:cs="Helv"/>
          <w:color w:val="000000"/>
          <w:sz w:val="24"/>
          <w:szCs w:val="24"/>
        </w:rPr>
        <w:t>internistika</w:t>
      </w:r>
      <w:proofErr w:type="spellEnd"/>
      <w:r w:rsidRPr="00700380">
        <w:rPr>
          <w:rFonts w:asciiTheme="minorHAnsi" w:hAnsiTheme="minorHAnsi" w:cs="Helv"/>
          <w:color w:val="000000"/>
          <w:sz w:val="24"/>
          <w:szCs w:val="24"/>
        </w:rPr>
        <w:t xml:space="preserve">, kardiologija in </w:t>
      </w:r>
      <w:proofErr w:type="spellStart"/>
      <w:r w:rsidRPr="00700380">
        <w:rPr>
          <w:rFonts w:asciiTheme="minorHAnsi" w:hAnsiTheme="minorHAnsi" w:cs="Helv"/>
          <w:color w:val="000000"/>
          <w:sz w:val="24"/>
          <w:szCs w:val="24"/>
        </w:rPr>
        <w:t>vaskularna</w:t>
      </w:r>
      <w:proofErr w:type="spellEnd"/>
      <w:r w:rsidRPr="00700380">
        <w:rPr>
          <w:rFonts w:asciiTheme="minorHAnsi" w:hAnsiTheme="minorHAnsi" w:cs="Helv"/>
          <w:color w:val="000000"/>
          <w:sz w:val="24"/>
          <w:szCs w:val="24"/>
        </w:rPr>
        <w:t xml:space="preserve"> medicina, nevrologija, okulistika, ortopedija, otorinolaringologija, pulmologija in splošna kirurgija. </w:t>
      </w:r>
      <w:r w:rsidR="006B7C66">
        <w:rPr>
          <w:rFonts w:asciiTheme="minorHAnsi" w:hAnsiTheme="minorHAnsi" w:cs="Helv"/>
          <w:color w:val="000000"/>
          <w:sz w:val="24"/>
          <w:szCs w:val="24"/>
        </w:rPr>
        <w:t>Za programe specialistične zunaj bolnišnične dejavnosti in zobozdravstvene dejavnosti, za katere se v letu 2018 plača do 20% preseganje programa, ZZZS predlaga, da se od 1.1.2019 dalje plača do 5% preseganje programa.</w:t>
      </w:r>
    </w:p>
    <w:p w:rsidR="00EC4CA1" w:rsidRPr="00700380" w:rsidRDefault="00EC4CA1" w:rsidP="001658EF">
      <w:pPr>
        <w:autoSpaceDE w:val="0"/>
        <w:autoSpaceDN w:val="0"/>
        <w:adjustRightInd w:val="0"/>
        <w:jc w:val="both"/>
        <w:rPr>
          <w:rFonts w:asciiTheme="minorHAnsi" w:hAnsiTheme="minorHAnsi" w:cs="Helv"/>
          <w:color w:val="000000"/>
          <w:sz w:val="24"/>
          <w:szCs w:val="24"/>
        </w:rPr>
      </w:pPr>
    </w:p>
    <w:p w:rsidR="005C3E5E" w:rsidRPr="00700380" w:rsidRDefault="00EC4CA1" w:rsidP="001658EF">
      <w:pPr>
        <w:autoSpaceDE w:val="0"/>
        <w:autoSpaceDN w:val="0"/>
        <w:adjustRightInd w:val="0"/>
        <w:jc w:val="both"/>
        <w:rPr>
          <w:rFonts w:asciiTheme="minorHAnsi" w:hAnsiTheme="minorHAnsi" w:cs="Helv"/>
          <w:color w:val="000000"/>
          <w:sz w:val="24"/>
          <w:szCs w:val="24"/>
        </w:rPr>
      </w:pPr>
      <w:r w:rsidRPr="00700380">
        <w:rPr>
          <w:rFonts w:asciiTheme="minorHAnsi" w:hAnsiTheme="minorHAnsi" w:cs="Helv"/>
          <w:color w:val="000000"/>
          <w:sz w:val="24"/>
          <w:szCs w:val="24"/>
        </w:rPr>
        <w:t xml:space="preserve">Poleg tega </w:t>
      </w:r>
      <w:r w:rsidR="006C1627" w:rsidRPr="00700380">
        <w:rPr>
          <w:rFonts w:asciiTheme="minorHAnsi" w:hAnsiTheme="minorHAnsi" w:cs="Helv"/>
          <w:color w:val="000000"/>
          <w:sz w:val="24"/>
          <w:szCs w:val="24"/>
        </w:rPr>
        <w:t xml:space="preserve">ZZZS </w:t>
      </w:r>
      <w:r w:rsidRPr="00700380">
        <w:rPr>
          <w:rFonts w:asciiTheme="minorHAnsi" w:hAnsiTheme="minorHAnsi" w:cs="Helv"/>
          <w:color w:val="000000"/>
          <w:sz w:val="24"/>
          <w:szCs w:val="24"/>
        </w:rPr>
        <w:t>predlaga, da s</w:t>
      </w:r>
      <w:r w:rsidR="006C1627" w:rsidRPr="00700380">
        <w:rPr>
          <w:rFonts w:asciiTheme="minorHAnsi" w:hAnsiTheme="minorHAnsi" w:cs="Helv"/>
          <w:color w:val="000000"/>
          <w:sz w:val="24"/>
          <w:szCs w:val="24"/>
        </w:rPr>
        <w:t xml:space="preserve">e v letu 2019 </w:t>
      </w:r>
      <w:r w:rsidRPr="00700380">
        <w:rPr>
          <w:rFonts w:asciiTheme="minorHAnsi" w:hAnsiTheme="minorHAnsi" w:cs="Helv"/>
          <w:color w:val="000000"/>
          <w:sz w:val="24"/>
          <w:szCs w:val="24"/>
        </w:rPr>
        <w:t>zagotovi</w:t>
      </w:r>
      <w:r w:rsidR="006C1627" w:rsidRPr="00700380">
        <w:rPr>
          <w:rFonts w:asciiTheme="minorHAnsi" w:hAnsiTheme="minorHAnsi" w:cs="Helv"/>
          <w:color w:val="000000"/>
          <w:sz w:val="24"/>
          <w:szCs w:val="24"/>
        </w:rPr>
        <w:t xml:space="preserve"> tudi  količinsko neomejeno plačilo oz. t.i. plačilo po realizaciji za program </w:t>
      </w:r>
      <w:proofErr w:type="spellStart"/>
      <w:r w:rsidR="006C1627" w:rsidRPr="00700380">
        <w:rPr>
          <w:rFonts w:asciiTheme="minorHAnsi" w:hAnsiTheme="minorHAnsi" w:cs="Helv"/>
          <w:color w:val="000000"/>
          <w:sz w:val="24"/>
          <w:szCs w:val="24"/>
        </w:rPr>
        <w:t>presejanja</w:t>
      </w:r>
      <w:proofErr w:type="spellEnd"/>
      <w:r w:rsidR="006C1627" w:rsidRPr="00700380">
        <w:rPr>
          <w:rFonts w:asciiTheme="minorHAnsi" w:hAnsiTheme="minorHAnsi" w:cs="Helv"/>
          <w:color w:val="000000"/>
          <w:sz w:val="24"/>
          <w:szCs w:val="24"/>
        </w:rPr>
        <w:t xml:space="preserve"> diabetične retinopatije ter za programe slikovne diagnostike: računalniško tomografijo, ultrazvok in rentgen. Na podlagi velikih potreb in dolgih </w:t>
      </w:r>
      <w:r w:rsidR="006C1627" w:rsidRPr="00700380">
        <w:rPr>
          <w:rFonts w:asciiTheme="minorHAnsi" w:hAnsiTheme="minorHAnsi" w:cs="Helv"/>
          <w:color w:val="000000"/>
          <w:sz w:val="24"/>
          <w:szCs w:val="24"/>
        </w:rPr>
        <w:lastRenderedPageBreak/>
        <w:t>čakalnih dobah za programe slikovne diagnostike namreč ZZZS ocenjuje, da je potrebno poleg magnetne resonance tudi računalniško tomografijo, ultrazvok in rentgen plačevati količinsko neomejeno, po dejanski realizaciji glede na potrebe pacientov. Navedeno bo stimuliralo izvajalce, ki so sposobni narediti več, da povečajo število opravljenih preiskav, kar bo pripom</w:t>
      </w:r>
      <w:r w:rsidR="00700380" w:rsidRPr="00700380">
        <w:rPr>
          <w:rFonts w:asciiTheme="minorHAnsi" w:hAnsiTheme="minorHAnsi" w:cs="Helv"/>
          <w:color w:val="000000"/>
          <w:sz w:val="24"/>
          <w:szCs w:val="24"/>
        </w:rPr>
        <w:t>oglo k skrajšanju čakalnih dob.</w:t>
      </w:r>
    </w:p>
    <w:p w:rsidR="00700380" w:rsidRPr="00700380" w:rsidRDefault="00700380" w:rsidP="001658EF">
      <w:pPr>
        <w:autoSpaceDE w:val="0"/>
        <w:autoSpaceDN w:val="0"/>
        <w:adjustRightInd w:val="0"/>
        <w:jc w:val="both"/>
        <w:rPr>
          <w:rFonts w:asciiTheme="minorHAnsi" w:hAnsiTheme="minorHAnsi" w:cs="Helv"/>
          <w:color w:val="000000"/>
          <w:sz w:val="24"/>
          <w:szCs w:val="24"/>
        </w:rPr>
      </w:pPr>
    </w:p>
    <w:p w:rsidR="003D212C" w:rsidRPr="00700380" w:rsidRDefault="003D212C" w:rsidP="001658EF">
      <w:pPr>
        <w:autoSpaceDE w:val="0"/>
        <w:autoSpaceDN w:val="0"/>
        <w:adjustRightInd w:val="0"/>
        <w:ind w:left="4956" w:firstLine="708"/>
        <w:jc w:val="both"/>
        <w:rPr>
          <w:rFonts w:asciiTheme="minorHAnsi" w:hAnsiTheme="minorHAnsi" w:cs="Arial"/>
          <w:bCs/>
          <w:color w:val="000000"/>
          <w:sz w:val="24"/>
          <w:szCs w:val="24"/>
        </w:rPr>
      </w:pPr>
      <w:r w:rsidRPr="00700380">
        <w:rPr>
          <w:rFonts w:asciiTheme="minorHAnsi" w:hAnsiTheme="minorHAnsi" w:cs="Arial"/>
          <w:bCs/>
          <w:color w:val="000000"/>
          <w:sz w:val="24"/>
          <w:szCs w:val="24"/>
        </w:rPr>
        <w:t xml:space="preserve">ZAVOD ZA ZDRAVSTVENO </w:t>
      </w:r>
    </w:p>
    <w:p w:rsidR="003D212C" w:rsidRPr="00700380" w:rsidRDefault="003D212C" w:rsidP="001658EF">
      <w:pPr>
        <w:autoSpaceDE w:val="0"/>
        <w:autoSpaceDN w:val="0"/>
        <w:adjustRightInd w:val="0"/>
        <w:ind w:left="4956" w:firstLine="708"/>
        <w:jc w:val="both"/>
        <w:rPr>
          <w:rFonts w:asciiTheme="minorHAnsi" w:hAnsiTheme="minorHAnsi" w:cs="Arial"/>
          <w:bCs/>
          <w:color w:val="000000"/>
          <w:sz w:val="24"/>
          <w:szCs w:val="24"/>
        </w:rPr>
      </w:pPr>
      <w:r w:rsidRPr="00700380">
        <w:rPr>
          <w:rFonts w:asciiTheme="minorHAnsi" w:hAnsiTheme="minorHAnsi" w:cs="Arial"/>
          <w:bCs/>
          <w:color w:val="000000"/>
          <w:sz w:val="24"/>
          <w:szCs w:val="24"/>
        </w:rPr>
        <w:t>ZAVAROVANJE SLOVENIJE</w:t>
      </w:r>
    </w:p>
    <w:p w:rsidR="001F316D" w:rsidRPr="00700380" w:rsidRDefault="001F316D" w:rsidP="001658EF">
      <w:pPr>
        <w:autoSpaceDE w:val="0"/>
        <w:autoSpaceDN w:val="0"/>
        <w:adjustRightInd w:val="0"/>
        <w:jc w:val="both"/>
        <w:rPr>
          <w:rFonts w:asciiTheme="minorHAnsi" w:hAnsiTheme="minorHAnsi" w:cs="Arial"/>
        </w:rPr>
      </w:pPr>
    </w:p>
    <w:sectPr w:rsidR="001F316D" w:rsidRPr="00700380" w:rsidSect="003D212C">
      <w:footerReference w:type="default" r:id="rId10"/>
      <w:footerReference w:type="first" r:id="rId11"/>
      <w:pgSz w:w="11906" w:h="16838"/>
      <w:pgMar w:top="1412" w:right="1133" w:bottom="1412" w:left="1412"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65" w:rsidRDefault="00CC4B65">
      <w:r>
        <w:separator/>
      </w:r>
    </w:p>
  </w:endnote>
  <w:endnote w:type="continuationSeparator" w:id="0">
    <w:p w:rsidR="00CC4B65" w:rsidRDefault="00CC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65" w:rsidRDefault="00CC4B65" w:rsidP="000F0051">
    <w:pPr>
      <w:pStyle w:val="Noga"/>
      <w:jc w:val="center"/>
      <w:rPr>
        <w:rStyle w:val="tevilkastrani"/>
      </w:rPr>
    </w:pPr>
  </w:p>
  <w:p w:rsidR="00CC4B65" w:rsidRDefault="00CC4B65" w:rsidP="000F0051">
    <w:pPr>
      <w:pStyle w:val="Noga"/>
      <w:jc w:val="center"/>
      <w:rPr>
        <w:rStyle w:val="tevilkastrani"/>
      </w:rPr>
    </w:pPr>
    <w:r>
      <w:rPr>
        <w:rFonts w:ascii="Arial" w:hAnsi="Arial" w:cs="Arial"/>
        <w:noProof/>
      </w:rPr>
      <mc:AlternateContent>
        <mc:Choice Requires="wps">
          <w:drawing>
            <wp:anchor distT="0" distB="0" distL="114300" distR="114300" simplePos="0" relativeHeight="251657728" behindDoc="0" locked="0" layoutInCell="0" allowOverlap="1" wp14:anchorId="71C14B03" wp14:editId="1F67B345">
              <wp:simplePos x="0" y="0"/>
              <wp:positionH relativeFrom="column">
                <wp:posOffset>2853055</wp:posOffset>
              </wp:positionH>
              <wp:positionV relativeFrom="paragraph">
                <wp:posOffset>115570</wp:posOffset>
              </wp:positionV>
              <wp:extent cx="23241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9.1pt" to="24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97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" o:allowincell="f"/>
          </w:pict>
        </mc:Fallback>
      </mc:AlternateContent>
    </w:r>
  </w:p>
  <w:p w:rsidR="00CC4B65" w:rsidRPr="00583723" w:rsidRDefault="00CC4B65">
    <w:pPr>
      <w:pStyle w:val="Noga"/>
      <w:jc w:val="center"/>
      <w:rPr>
        <w:rFonts w:ascii="Arial" w:hAnsi="Arial" w:cs="Arial"/>
      </w:rPr>
    </w:pPr>
    <w:r w:rsidRPr="00583723">
      <w:rPr>
        <w:rStyle w:val="tevilkastrani"/>
        <w:rFonts w:ascii="Arial" w:hAnsi="Arial" w:cs="Arial"/>
      </w:rPr>
      <w:fldChar w:fldCharType="begin"/>
    </w:r>
    <w:r w:rsidRPr="00583723">
      <w:rPr>
        <w:rStyle w:val="tevilkastrani"/>
        <w:rFonts w:ascii="Arial" w:hAnsi="Arial" w:cs="Arial"/>
      </w:rPr>
      <w:instrText xml:space="preserve"> PAGE </w:instrText>
    </w:r>
    <w:r w:rsidRPr="00583723">
      <w:rPr>
        <w:rStyle w:val="tevilkastrani"/>
        <w:rFonts w:ascii="Arial" w:hAnsi="Arial" w:cs="Arial"/>
      </w:rPr>
      <w:fldChar w:fldCharType="separate"/>
    </w:r>
    <w:r w:rsidR="00302319">
      <w:rPr>
        <w:rStyle w:val="tevilkastrani"/>
        <w:rFonts w:ascii="Arial" w:hAnsi="Arial" w:cs="Arial"/>
        <w:noProof/>
      </w:rPr>
      <w:t>3</w:t>
    </w:r>
    <w:r w:rsidRPr="00583723">
      <w:rPr>
        <w:rStyle w:val="tevilkastrani"/>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65" w:rsidRPr="00B5482A" w:rsidRDefault="00CC4B65" w:rsidP="00F3745B">
    <w:pPr>
      <w:pStyle w:val="Noga"/>
      <w:pBdr>
        <w:top w:val="single" w:sz="4" w:space="1" w:color="auto"/>
      </w:pBdr>
      <w:tabs>
        <w:tab w:val="left" w:pos="300"/>
      </w:tabs>
      <w:rPr>
        <w:sz w:val="18"/>
      </w:rPr>
    </w:pPr>
    <w:r>
      <w:rPr>
        <w:sz w:val="18"/>
      </w:rPr>
      <w:t xml:space="preserve">Kontaktna oseba za odnose z javnostmi: Damjan Kos: tel.: 30 77 374, </w:t>
    </w:r>
    <w:proofErr w:type="spellStart"/>
    <w:r>
      <w:rPr>
        <w:sz w:val="18"/>
      </w:rPr>
      <w:t>fax</w:t>
    </w:r>
    <w:proofErr w:type="spellEnd"/>
    <w:r>
      <w:rPr>
        <w:sz w:val="18"/>
      </w:rPr>
      <w:t>: 23 12 182, e-</w:t>
    </w:r>
    <w:proofErr w:type="spellStart"/>
    <w:r>
      <w:rPr>
        <w:sz w:val="18"/>
      </w:rPr>
      <w:t>mail</w:t>
    </w:r>
    <w:proofErr w:type="spellEnd"/>
    <w:r>
      <w:rPr>
        <w:sz w:val="18"/>
      </w:rPr>
      <w:t>: damjan.kos</w:t>
    </w:r>
    <w:r>
      <w:rPr>
        <w:rFonts w:ascii="Times" w:hAnsi="Times"/>
        <w:sz w:val="18"/>
      </w:rPr>
      <w:t>@</w:t>
    </w:r>
    <w:r>
      <w:rPr>
        <w:sz w:val="18"/>
      </w:rPr>
      <w:t>zzzs.si</w:t>
    </w:r>
  </w:p>
  <w:p w:rsidR="00CC4B65" w:rsidRDefault="00CC4B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65" w:rsidRDefault="00CC4B65">
      <w:r>
        <w:separator/>
      </w:r>
    </w:p>
  </w:footnote>
  <w:footnote w:type="continuationSeparator" w:id="0">
    <w:p w:rsidR="00CC4B65" w:rsidRDefault="00CC4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Naslov1"/>
      <w:lvlText w:val="%1"/>
      <w:legacy w:legacy="1" w:legacySpace="120" w:legacyIndent="432"/>
      <w:lvlJc w:val="left"/>
      <w:pPr>
        <w:ind w:left="432" w:hanging="432"/>
      </w:pPr>
    </w:lvl>
    <w:lvl w:ilvl="1">
      <w:start w:val="1"/>
      <w:numFmt w:val="decimal"/>
      <w:pStyle w:val="Naslov2"/>
      <w:lvlText w:val="%1.%2"/>
      <w:legacy w:legacy="1" w:legacySpace="120" w:legacyIndent="576"/>
      <w:lvlJc w:val="left"/>
      <w:pPr>
        <w:ind w:left="576" w:hanging="576"/>
      </w:pPr>
    </w:lvl>
    <w:lvl w:ilvl="2">
      <w:start w:val="1"/>
      <w:numFmt w:val="decimal"/>
      <w:pStyle w:val="Naslov3"/>
      <w:lvlText w:val="%1.%2.%3"/>
      <w:legacy w:legacy="1" w:legacySpace="120" w:legacyIndent="720"/>
      <w:lvlJc w:val="left"/>
      <w:pPr>
        <w:ind w:left="720" w:hanging="720"/>
      </w:pPr>
    </w:lvl>
    <w:lvl w:ilvl="3">
      <w:start w:val="1"/>
      <w:numFmt w:val="decimal"/>
      <w:pStyle w:val="Naslov4"/>
      <w:lvlText w:val="%1.%2.%3.%4"/>
      <w:legacy w:legacy="1" w:legacySpace="120" w:legacyIndent="864"/>
      <w:lvlJc w:val="left"/>
      <w:pPr>
        <w:ind w:left="864" w:hanging="864"/>
      </w:pPr>
    </w:lvl>
    <w:lvl w:ilvl="4">
      <w:start w:val="1"/>
      <w:numFmt w:val="decimal"/>
      <w:pStyle w:val="Naslov5"/>
      <w:lvlText w:val="%1.%2.%3.%4.%5"/>
      <w:legacy w:legacy="1" w:legacySpace="120" w:legacyIndent="1008"/>
      <w:lvlJc w:val="left"/>
      <w:pPr>
        <w:ind w:left="1008" w:hanging="1008"/>
      </w:pPr>
    </w:lvl>
    <w:lvl w:ilvl="5">
      <w:start w:val="1"/>
      <w:numFmt w:val="decimal"/>
      <w:pStyle w:val="Naslov6"/>
      <w:lvlText w:val="%1.%2.%3.%4.%5.%6"/>
      <w:legacy w:legacy="1" w:legacySpace="120" w:legacyIndent="1152"/>
      <w:lvlJc w:val="left"/>
      <w:pPr>
        <w:ind w:left="1152" w:hanging="1152"/>
      </w:pPr>
    </w:lvl>
    <w:lvl w:ilvl="6">
      <w:start w:val="1"/>
      <w:numFmt w:val="decimal"/>
      <w:pStyle w:val="Naslov7"/>
      <w:lvlText w:val="%1.%2.%3.%4.%5.%6.%7"/>
      <w:legacy w:legacy="1" w:legacySpace="120" w:legacyIndent="1296"/>
      <w:lvlJc w:val="left"/>
      <w:pPr>
        <w:ind w:left="1296" w:hanging="1296"/>
      </w:pPr>
    </w:lvl>
    <w:lvl w:ilvl="7">
      <w:start w:val="1"/>
      <w:numFmt w:val="decimal"/>
      <w:pStyle w:val="Naslov8"/>
      <w:lvlText w:val="%1.%2.%3.%4.%5.%6.%7.%8"/>
      <w:legacy w:legacy="1" w:legacySpace="120" w:legacyIndent="1440"/>
      <w:lvlJc w:val="left"/>
      <w:pPr>
        <w:ind w:left="1440" w:hanging="1440"/>
      </w:pPr>
    </w:lvl>
    <w:lvl w:ilvl="8">
      <w:start w:val="1"/>
      <w:numFmt w:val="decimal"/>
      <w:pStyle w:val="Naslov9"/>
      <w:lvlText w:val="%1.%2.%3.%4.%5.%6.%7.%8.%9"/>
      <w:legacy w:legacy="1" w:legacySpace="120" w:legacyIndent="1584"/>
      <w:lvlJc w:val="left"/>
      <w:pPr>
        <w:ind w:left="1584" w:hanging="1584"/>
      </w:pPr>
    </w:lvl>
  </w:abstractNum>
  <w:abstractNum w:abstractNumId="1">
    <w:nsid w:val="01EA0F50"/>
    <w:multiLevelType w:val="hybridMultilevel"/>
    <w:tmpl w:val="56020C5C"/>
    <w:lvl w:ilvl="0" w:tplc="A77A9D1E">
      <w:start w:val="1"/>
      <w:numFmt w:val="bullet"/>
      <w:lvlText w:val="-"/>
      <w:lvlJc w:val="left"/>
      <w:pPr>
        <w:ind w:left="144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4678B6"/>
    <w:multiLevelType w:val="hybridMultilevel"/>
    <w:tmpl w:val="5FD4B73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3A1056"/>
    <w:multiLevelType w:val="hybridMultilevel"/>
    <w:tmpl w:val="E348D9FE"/>
    <w:lvl w:ilvl="0" w:tplc="2284AE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C676BBA"/>
    <w:multiLevelType w:val="hybridMultilevel"/>
    <w:tmpl w:val="B0CE4A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B94BD7"/>
    <w:multiLevelType w:val="hybridMultilevel"/>
    <w:tmpl w:val="87D0D804"/>
    <w:lvl w:ilvl="0" w:tplc="2284AE9A">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AB0312"/>
    <w:multiLevelType w:val="hybridMultilevel"/>
    <w:tmpl w:val="0234E0DC"/>
    <w:lvl w:ilvl="0" w:tplc="3FDC5702">
      <w:start w:val="2"/>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863748"/>
    <w:multiLevelType w:val="hybridMultilevel"/>
    <w:tmpl w:val="ED3CA5EA"/>
    <w:lvl w:ilvl="0" w:tplc="CA360E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A3BAE"/>
    <w:multiLevelType w:val="singleLevel"/>
    <w:tmpl w:val="0424000F"/>
    <w:lvl w:ilvl="0">
      <w:start w:val="1"/>
      <w:numFmt w:val="decimal"/>
      <w:lvlText w:val="%1."/>
      <w:lvlJc w:val="left"/>
      <w:pPr>
        <w:tabs>
          <w:tab w:val="num" w:pos="360"/>
        </w:tabs>
        <w:ind w:left="360" w:hanging="360"/>
      </w:pPr>
      <w:rPr>
        <w:rFonts w:hint="default"/>
      </w:rPr>
    </w:lvl>
  </w:abstractNum>
  <w:abstractNum w:abstractNumId="9">
    <w:nsid w:val="2B58787C"/>
    <w:multiLevelType w:val="hybridMultilevel"/>
    <w:tmpl w:val="ED3CA5EA"/>
    <w:lvl w:ilvl="0" w:tplc="CA360E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08C1B1F"/>
    <w:multiLevelType w:val="hybridMultilevel"/>
    <w:tmpl w:val="B70E4B48"/>
    <w:lvl w:ilvl="0" w:tplc="0424000F">
      <w:start w:val="1"/>
      <w:numFmt w:val="decimal"/>
      <w:lvlText w:val="%1."/>
      <w:lvlJc w:val="left"/>
      <w:pPr>
        <w:ind w:left="720" w:hanging="360"/>
      </w:pPr>
      <w:rPr>
        <w:rFonts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5222015"/>
    <w:multiLevelType w:val="hybridMultilevel"/>
    <w:tmpl w:val="DFB486EC"/>
    <w:lvl w:ilvl="0" w:tplc="3FDC5702">
      <w:start w:val="2"/>
      <w:numFmt w:val="bullet"/>
      <w:lvlText w:val="-"/>
      <w:lvlJc w:val="left"/>
      <w:pPr>
        <w:ind w:left="720" w:hanging="360"/>
      </w:pPr>
      <w:rPr>
        <w:rFonts w:ascii="Arial Narrow" w:eastAsia="Times New Roman" w:hAnsi="Arial Narrow" w:cs="Arial" w:hint="default"/>
      </w:rPr>
    </w:lvl>
    <w:lvl w:ilvl="1" w:tplc="6EC4EBA8">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4D642D"/>
    <w:multiLevelType w:val="hybridMultilevel"/>
    <w:tmpl w:val="CADAB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6D5465"/>
    <w:multiLevelType w:val="hybridMultilevel"/>
    <w:tmpl w:val="D436AF68"/>
    <w:lvl w:ilvl="0" w:tplc="0424000F">
      <w:start w:val="1"/>
      <w:numFmt w:val="decimal"/>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F1EA7"/>
    <w:multiLevelType w:val="multilevel"/>
    <w:tmpl w:val="9334AA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2851F46"/>
    <w:multiLevelType w:val="hybridMultilevel"/>
    <w:tmpl w:val="CE702732"/>
    <w:lvl w:ilvl="0" w:tplc="DB803CB8">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A94736"/>
    <w:multiLevelType w:val="hybridMultilevel"/>
    <w:tmpl w:val="BB542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5657CBF"/>
    <w:multiLevelType w:val="singleLevel"/>
    <w:tmpl w:val="165C3500"/>
    <w:lvl w:ilvl="0">
      <w:start w:val="1"/>
      <w:numFmt w:val="decimal"/>
      <w:lvlText w:val="%1."/>
      <w:lvlJc w:val="left"/>
      <w:pPr>
        <w:tabs>
          <w:tab w:val="num" w:pos="360"/>
        </w:tabs>
        <w:ind w:left="360" w:hanging="360"/>
      </w:pPr>
      <w:rPr>
        <w:rFonts w:ascii="Arial" w:hAnsi="Arial" w:hint="default"/>
        <w:b/>
      </w:rPr>
    </w:lvl>
  </w:abstractNum>
  <w:abstractNum w:abstractNumId="18">
    <w:nsid w:val="5C0D1C4A"/>
    <w:multiLevelType w:val="singleLevel"/>
    <w:tmpl w:val="DBF861F6"/>
    <w:lvl w:ilvl="0">
      <w:start w:val="1"/>
      <w:numFmt w:val="decimal"/>
      <w:lvlText w:val="%1."/>
      <w:lvlJc w:val="left"/>
      <w:pPr>
        <w:tabs>
          <w:tab w:val="num" w:pos="360"/>
        </w:tabs>
        <w:ind w:left="360" w:hanging="360"/>
      </w:pPr>
      <w:rPr>
        <w:rFonts w:hint="default"/>
        <w:b/>
      </w:rPr>
    </w:lvl>
  </w:abstractNum>
  <w:abstractNum w:abstractNumId="19">
    <w:nsid w:val="5DE446E6"/>
    <w:multiLevelType w:val="hybridMultilevel"/>
    <w:tmpl w:val="BB564A50"/>
    <w:lvl w:ilvl="0" w:tplc="2370F9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906F9D"/>
    <w:multiLevelType w:val="hybridMultilevel"/>
    <w:tmpl w:val="4A389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973587"/>
    <w:multiLevelType w:val="singleLevel"/>
    <w:tmpl w:val="90545CCC"/>
    <w:lvl w:ilvl="0">
      <w:start w:val="1"/>
      <w:numFmt w:val="decimal"/>
      <w:lvlText w:val="%1."/>
      <w:lvlJc w:val="left"/>
      <w:pPr>
        <w:tabs>
          <w:tab w:val="num" w:pos="360"/>
        </w:tabs>
        <w:ind w:left="360" w:hanging="360"/>
      </w:pPr>
      <w:rPr>
        <w:rFonts w:hint="default"/>
        <w:b/>
      </w:rPr>
    </w:lvl>
  </w:abstractNum>
  <w:abstractNum w:abstractNumId="22">
    <w:nsid w:val="698736A8"/>
    <w:multiLevelType w:val="hybridMultilevel"/>
    <w:tmpl w:val="000C2ED2"/>
    <w:lvl w:ilvl="0" w:tplc="E7DEED6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B169A2"/>
    <w:multiLevelType w:val="hybridMultilevel"/>
    <w:tmpl w:val="5656B71E"/>
    <w:lvl w:ilvl="0" w:tplc="A77A9D1E">
      <w:start w:val="1"/>
      <w:numFmt w:val="bullet"/>
      <w:lvlText w:val="-"/>
      <w:lvlJc w:val="left"/>
      <w:pPr>
        <w:tabs>
          <w:tab w:val="num" w:pos="397"/>
        </w:tabs>
        <w:ind w:left="397" w:hanging="397"/>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56702B"/>
    <w:multiLevelType w:val="hybridMultilevel"/>
    <w:tmpl w:val="E410E5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6E3A73C9"/>
    <w:multiLevelType w:val="hybridMultilevel"/>
    <w:tmpl w:val="62A02B28"/>
    <w:lvl w:ilvl="0" w:tplc="0424000F">
      <w:start w:val="1"/>
      <w:numFmt w:val="decimal"/>
      <w:lvlText w:val="%1."/>
      <w:lvlJc w:val="left"/>
      <w:pPr>
        <w:ind w:left="1896" w:hanging="360"/>
      </w:pPr>
      <w:rPr>
        <w:rFonts w:hint="default"/>
      </w:rPr>
    </w:lvl>
    <w:lvl w:ilvl="1" w:tplc="2620F096">
      <w:numFmt w:val="bullet"/>
      <w:lvlText w:val="-"/>
      <w:lvlJc w:val="left"/>
      <w:pPr>
        <w:ind w:left="2616" w:hanging="360"/>
      </w:pPr>
      <w:rPr>
        <w:rFonts w:ascii="Arial Narrow" w:eastAsia="Times New Roman" w:hAnsi="Arial Narrow" w:cs="Arial" w:hint="default"/>
      </w:rPr>
    </w:lvl>
    <w:lvl w:ilvl="2" w:tplc="04240005" w:tentative="1">
      <w:start w:val="1"/>
      <w:numFmt w:val="bullet"/>
      <w:lvlText w:val=""/>
      <w:lvlJc w:val="left"/>
      <w:pPr>
        <w:ind w:left="3336" w:hanging="360"/>
      </w:pPr>
      <w:rPr>
        <w:rFonts w:ascii="Wingdings" w:hAnsi="Wingdings" w:hint="default"/>
      </w:rPr>
    </w:lvl>
    <w:lvl w:ilvl="3" w:tplc="04240001" w:tentative="1">
      <w:start w:val="1"/>
      <w:numFmt w:val="bullet"/>
      <w:lvlText w:val=""/>
      <w:lvlJc w:val="left"/>
      <w:pPr>
        <w:ind w:left="4056" w:hanging="360"/>
      </w:pPr>
      <w:rPr>
        <w:rFonts w:ascii="Symbol" w:hAnsi="Symbol" w:hint="default"/>
      </w:rPr>
    </w:lvl>
    <w:lvl w:ilvl="4" w:tplc="04240003" w:tentative="1">
      <w:start w:val="1"/>
      <w:numFmt w:val="bullet"/>
      <w:lvlText w:val="o"/>
      <w:lvlJc w:val="left"/>
      <w:pPr>
        <w:ind w:left="4776" w:hanging="360"/>
      </w:pPr>
      <w:rPr>
        <w:rFonts w:ascii="Courier New" w:hAnsi="Courier New" w:cs="Courier New" w:hint="default"/>
      </w:rPr>
    </w:lvl>
    <w:lvl w:ilvl="5" w:tplc="04240005" w:tentative="1">
      <w:start w:val="1"/>
      <w:numFmt w:val="bullet"/>
      <w:lvlText w:val=""/>
      <w:lvlJc w:val="left"/>
      <w:pPr>
        <w:ind w:left="5496" w:hanging="360"/>
      </w:pPr>
      <w:rPr>
        <w:rFonts w:ascii="Wingdings" w:hAnsi="Wingdings" w:hint="default"/>
      </w:rPr>
    </w:lvl>
    <w:lvl w:ilvl="6" w:tplc="04240001" w:tentative="1">
      <w:start w:val="1"/>
      <w:numFmt w:val="bullet"/>
      <w:lvlText w:val=""/>
      <w:lvlJc w:val="left"/>
      <w:pPr>
        <w:ind w:left="6216" w:hanging="360"/>
      </w:pPr>
      <w:rPr>
        <w:rFonts w:ascii="Symbol" w:hAnsi="Symbol" w:hint="default"/>
      </w:rPr>
    </w:lvl>
    <w:lvl w:ilvl="7" w:tplc="04240003" w:tentative="1">
      <w:start w:val="1"/>
      <w:numFmt w:val="bullet"/>
      <w:lvlText w:val="o"/>
      <w:lvlJc w:val="left"/>
      <w:pPr>
        <w:ind w:left="6936" w:hanging="360"/>
      </w:pPr>
      <w:rPr>
        <w:rFonts w:ascii="Courier New" w:hAnsi="Courier New" w:cs="Courier New" w:hint="default"/>
      </w:rPr>
    </w:lvl>
    <w:lvl w:ilvl="8" w:tplc="04240005" w:tentative="1">
      <w:start w:val="1"/>
      <w:numFmt w:val="bullet"/>
      <w:lvlText w:val=""/>
      <w:lvlJc w:val="left"/>
      <w:pPr>
        <w:ind w:left="7656" w:hanging="360"/>
      </w:pPr>
      <w:rPr>
        <w:rFonts w:ascii="Wingdings" w:hAnsi="Wingdings" w:hint="default"/>
      </w:rPr>
    </w:lvl>
  </w:abstractNum>
  <w:abstractNum w:abstractNumId="26">
    <w:nsid w:val="751C7A09"/>
    <w:multiLevelType w:val="hybridMultilevel"/>
    <w:tmpl w:val="B0CE4A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B507C32"/>
    <w:multiLevelType w:val="hybridMultilevel"/>
    <w:tmpl w:val="CBEC97D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7B721630"/>
    <w:multiLevelType w:val="hybridMultilevel"/>
    <w:tmpl w:val="E19A4DB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4"/>
  </w:num>
  <w:num w:numId="3">
    <w:abstractNumId w:val="8"/>
  </w:num>
  <w:num w:numId="4">
    <w:abstractNumId w:val="17"/>
  </w:num>
  <w:num w:numId="5">
    <w:abstractNumId w:val="21"/>
  </w:num>
  <w:num w:numId="6">
    <w:abstractNumId w:val="18"/>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24"/>
  </w:num>
  <w:num w:numId="11">
    <w:abstractNumId w:val="10"/>
  </w:num>
  <w:num w:numId="12">
    <w:abstractNumId w:val="13"/>
  </w:num>
  <w:num w:numId="13">
    <w:abstractNumId w:val="20"/>
  </w:num>
  <w:num w:numId="14">
    <w:abstractNumId w:val="27"/>
  </w:num>
  <w:num w:numId="15">
    <w:abstractNumId w:val="28"/>
  </w:num>
  <w:num w:numId="16">
    <w:abstractNumId w:val="12"/>
  </w:num>
  <w:num w:numId="17">
    <w:abstractNumId w:val="5"/>
  </w:num>
  <w:num w:numId="18">
    <w:abstractNumId w:val="3"/>
  </w:num>
  <w:num w:numId="19">
    <w:abstractNumId w:val="6"/>
  </w:num>
  <w:num w:numId="20">
    <w:abstractNumId w:val="9"/>
  </w:num>
  <w:num w:numId="21">
    <w:abstractNumId w:val="7"/>
  </w:num>
  <w:num w:numId="22">
    <w:abstractNumId w:val="25"/>
  </w:num>
  <w:num w:numId="23">
    <w:abstractNumId w:val="11"/>
  </w:num>
  <w:num w:numId="24">
    <w:abstractNumId w:val="2"/>
  </w:num>
  <w:num w:numId="25">
    <w:abstractNumId w:val="15"/>
  </w:num>
  <w:num w:numId="26">
    <w:abstractNumId w:val="23"/>
  </w:num>
  <w:num w:numId="27">
    <w:abstractNumId w:val="1"/>
  </w:num>
  <w:num w:numId="28">
    <w:abstractNumId w:val="16"/>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69"/>
    <w:rsid w:val="00001F7D"/>
    <w:rsid w:val="000067B6"/>
    <w:rsid w:val="00007798"/>
    <w:rsid w:val="000144FE"/>
    <w:rsid w:val="000235E9"/>
    <w:rsid w:val="00050811"/>
    <w:rsid w:val="000522DD"/>
    <w:rsid w:val="00052E63"/>
    <w:rsid w:val="000733E1"/>
    <w:rsid w:val="0008398A"/>
    <w:rsid w:val="000953A3"/>
    <w:rsid w:val="000969C2"/>
    <w:rsid w:val="000B2D69"/>
    <w:rsid w:val="000C1F0F"/>
    <w:rsid w:val="000C5F28"/>
    <w:rsid w:val="000F0051"/>
    <w:rsid w:val="000F4C66"/>
    <w:rsid w:val="00106C48"/>
    <w:rsid w:val="0012429F"/>
    <w:rsid w:val="00125B69"/>
    <w:rsid w:val="001261FD"/>
    <w:rsid w:val="00135A75"/>
    <w:rsid w:val="00157D9D"/>
    <w:rsid w:val="001658EF"/>
    <w:rsid w:val="0017507D"/>
    <w:rsid w:val="00192978"/>
    <w:rsid w:val="001A1D69"/>
    <w:rsid w:val="001A34D1"/>
    <w:rsid w:val="001D2EAA"/>
    <w:rsid w:val="001F316D"/>
    <w:rsid w:val="001F6066"/>
    <w:rsid w:val="00205091"/>
    <w:rsid w:val="00205C47"/>
    <w:rsid w:val="00224D8C"/>
    <w:rsid w:val="002552CF"/>
    <w:rsid w:val="00266FA4"/>
    <w:rsid w:val="002764CE"/>
    <w:rsid w:val="002979B6"/>
    <w:rsid w:val="00297F37"/>
    <w:rsid w:val="002A60EF"/>
    <w:rsid w:val="002B4064"/>
    <w:rsid w:val="002B7235"/>
    <w:rsid w:val="002D29C4"/>
    <w:rsid w:val="002D4D7E"/>
    <w:rsid w:val="002D6642"/>
    <w:rsid w:val="002E093D"/>
    <w:rsid w:val="002F7172"/>
    <w:rsid w:val="002F7B5D"/>
    <w:rsid w:val="00302319"/>
    <w:rsid w:val="00310266"/>
    <w:rsid w:val="00311B42"/>
    <w:rsid w:val="003235BA"/>
    <w:rsid w:val="00326E83"/>
    <w:rsid w:val="003845BE"/>
    <w:rsid w:val="003B5763"/>
    <w:rsid w:val="003D212C"/>
    <w:rsid w:val="003D7D00"/>
    <w:rsid w:val="003E5314"/>
    <w:rsid w:val="004251B6"/>
    <w:rsid w:val="0043006E"/>
    <w:rsid w:val="00441476"/>
    <w:rsid w:val="00451F89"/>
    <w:rsid w:val="004628B7"/>
    <w:rsid w:val="00470BE1"/>
    <w:rsid w:val="00471355"/>
    <w:rsid w:val="00474204"/>
    <w:rsid w:val="00481F8D"/>
    <w:rsid w:val="00494C16"/>
    <w:rsid w:val="004A0EE4"/>
    <w:rsid w:val="004B44A0"/>
    <w:rsid w:val="004B50DD"/>
    <w:rsid w:val="004C0016"/>
    <w:rsid w:val="004D51E1"/>
    <w:rsid w:val="004D7C56"/>
    <w:rsid w:val="004F15E8"/>
    <w:rsid w:val="00506B28"/>
    <w:rsid w:val="005076A8"/>
    <w:rsid w:val="0051702E"/>
    <w:rsid w:val="00517C64"/>
    <w:rsid w:val="00530159"/>
    <w:rsid w:val="0053049A"/>
    <w:rsid w:val="00545033"/>
    <w:rsid w:val="00551505"/>
    <w:rsid w:val="00573CC3"/>
    <w:rsid w:val="00583723"/>
    <w:rsid w:val="005C03FD"/>
    <w:rsid w:val="005C22AD"/>
    <w:rsid w:val="005C3E5E"/>
    <w:rsid w:val="005F748D"/>
    <w:rsid w:val="00605345"/>
    <w:rsid w:val="00617764"/>
    <w:rsid w:val="00624FE3"/>
    <w:rsid w:val="00642D1B"/>
    <w:rsid w:val="00643F60"/>
    <w:rsid w:val="006510DC"/>
    <w:rsid w:val="0067772E"/>
    <w:rsid w:val="00677985"/>
    <w:rsid w:val="00680BA9"/>
    <w:rsid w:val="006966C5"/>
    <w:rsid w:val="006A0351"/>
    <w:rsid w:val="006B7C66"/>
    <w:rsid w:val="006C1627"/>
    <w:rsid w:val="006C6DAB"/>
    <w:rsid w:val="006D0AD3"/>
    <w:rsid w:val="006D52F3"/>
    <w:rsid w:val="006E2196"/>
    <w:rsid w:val="006F3E20"/>
    <w:rsid w:val="006F64B4"/>
    <w:rsid w:val="00700380"/>
    <w:rsid w:val="00700A1E"/>
    <w:rsid w:val="00717173"/>
    <w:rsid w:val="00723339"/>
    <w:rsid w:val="007253C1"/>
    <w:rsid w:val="007522CD"/>
    <w:rsid w:val="00795D56"/>
    <w:rsid w:val="007C5D92"/>
    <w:rsid w:val="007F0E67"/>
    <w:rsid w:val="007F1E94"/>
    <w:rsid w:val="007F564E"/>
    <w:rsid w:val="00802469"/>
    <w:rsid w:val="00805F25"/>
    <w:rsid w:val="00814535"/>
    <w:rsid w:val="008745B8"/>
    <w:rsid w:val="008A1087"/>
    <w:rsid w:val="008B69F4"/>
    <w:rsid w:val="008C1885"/>
    <w:rsid w:val="008C499F"/>
    <w:rsid w:val="008D2A02"/>
    <w:rsid w:val="008D443B"/>
    <w:rsid w:val="008D77EF"/>
    <w:rsid w:val="008D7862"/>
    <w:rsid w:val="008E3C08"/>
    <w:rsid w:val="008F115D"/>
    <w:rsid w:val="00902F8F"/>
    <w:rsid w:val="00920AA8"/>
    <w:rsid w:val="00943919"/>
    <w:rsid w:val="00961450"/>
    <w:rsid w:val="00966A60"/>
    <w:rsid w:val="00971FDC"/>
    <w:rsid w:val="00974A48"/>
    <w:rsid w:val="00974C99"/>
    <w:rsid w:val="009A097B"/>
    <w:rsid w:val="009B4DE5"/>
    <w:rsid w:val="009C7CA7"/>
    <w:rsid w:val="009F6A36"/>
    <w:rsid w:val="00A53EF7"/>
    <w:rsid w:val="00A561FB"/>
    <w:rsid w:val="00A57AFA"/>
    <w:rsid w:val="00A62295"/>
    <w:rsid w:val="00A66E0B"/>
    <w:rsid w:val="00AA375B"/>
    <w:rsid w:val="00AB4D70"/>
    <w:rsid w:val="00AC0DBD"/>
    <w:rsid w:val="00AC2F16"/>
    <w:rsid w:val="00AD4013"/>
    <w:rsid w:val="00AD4679"/>
    <w:rsid w:val="00AF23D1"/>
    <w:rsid w:val="00AF7535"/>
    <w:rsid w:val="00AF79F3"/>
    <w:rsid w:val="00B05F6D"/>
    <w:rsid w:val="00B06006"/>
    <w:rsid w:val="00B067A6"/>
    <w:rsid w:val="00B24A92"/>
    <w:rsid w:val="00B32677"/>
    <w:rsid w:val="00B640DB"/>
    <w:rsid w:val="00B7295A"/>
    <w:rsid w:val="00BA1FA2"/>
    <w:rsid w:val="00BA4903"/>
    <w:rsid w:val="00BB6F0D"/>
    <w:rsid w:val="00BD44C0"/>
    <w:rsid w:val="00BE7310"/>
    <w:rsid w:val="00BF7C54"/>
    <w:rsid w:val="00C131D0"/>
    <w:rsid w:val="00C20607"/>
    <w:rsid w:val="00C50025"/>
    <w:rsid w:val="00C96A89"/>
    <w:rsid w:val="00CB2F6F"/>
    <w:rsid w:val="00CB3C1A"/>
    <w:rsid w:val="00CC4B65"/>
    <w:rsid w:val="00CF3404"/>
    <w:rsid w:val="00CF43B3"/>
    <w:rsid w:val="00D13F7D"/>
    <w:rsid w:val="00D15CD0"/>
    <w:rsid w:val="00D22BBE"/>
    <w:rsid w:val="00D2586F"/>
    <w:rsid w:val="00D31A1B"/>
    <w:rsid w:val="00D54228"/>
    <w:rsid w:val="00D76C87"/>
    <w:rsid w:val="00D772AD"/>
    <w:rsid w:val="00D84BD3"/>
    <w:rsid w:val="00D92D0C"/>
    <w:rsid w:val="00D96458"/>
    <w:rsid w:val="00DA49B4"/>
    <w:rsid w:val="00DB35D3"/>
    <w:rsid w:val="00DC43F3"/>
    <w:rsid w:val="00DD4FF8"/>
    <w:rsid w:val="00E14D98"/>
    <w:rsid w:val="00E16D93"/>
    <w:rsid w:val="00E179BA"/>
    <w:rsid w:val="00E23DBB"/>
    <w:rsid w:val="00E30458"/>
    <w:rsid w:val="00E375AD"/>
    <w:rsid w:val="00E429A3"/>
    <w:rsid w:val="00E42A24"/>
    <w:rsid w:val="00E42C2E"/>
    <w:rsid w:val="00E444DB"/>
    <w:rsid w:val="00E637DF"/>
    <w:rsid w:val="00E71D1A"/>
    <w:rsid w:val="00E731FE"/>
    <w:rsid w:val="00E81733"/>
    <w:rsid w:val="00E84D04"/>
    <w:rsid w:val="00E86A55"/>
    <w:rsid w:val="00E91C4F"/>
    <w:rsid w:val="00EA481D"/>
    <w:rsid w:val="00EC2498"/>
    <w:rsid w:val="00EC35B9"/>
    <w:rsid w:val="00EC4476"/>
    <w:rsid w:val="00EC4CA1"/>
    <w:rsid w:val="00EC7C66"/>
    <w:rsid w:val="00ED2048"/>
    <w:rsid w:val="00ED5C66"/>
    <w:rsid w:val="00EF24A6"/>
    <w:rsid w:val="00F35DDB"/>
    <w:rsid w:val="00F3745B"/>
    <w:rsid w:val="00F40922"/>
    <w:rsid w:val="00F4493E"/>
    <w:rsid w:val="00F5568D"/>
    <w:rsid w:val="00F67D6C"/>
    <w:rsid w:val="00F8614B"/>
    <w:rsid w:val="00F979A7"/>
    <w:rsid w:val="00FD191D"/>
    <w:rsid w:val="00FE68C6"/>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qFormat/>
    <w:pPr>
      <w:keepNext/>
      <w:numPr>
        <w:numId w:val="1"/>
      </w:numPr>
      <w:tabs>
        <w:tab w:val="num" w:pos="432"/>
      </w:tabs>
      <w:jc w:val="both"/>
      <w:outlineLvl w:val="0"/>
    </w:pPr>
    <w:rPr>
      <w:sz w:val="24"/>
    </w:rPr>
  </w:style>
  <w:style w:type="paragraph" w:styleId="Naslov2">
    <w:name w:val="heading 2"/>
    <w:basedOn w:val="Navaden"/>
    <w:next w:val="Navaden"/>
    <w:qFormat/>
    <w:pPr>
      <w:keepNext/>
      <w:numPr>
        <w:ilvl w:val="1"/>
        <w:numId w:val="1"/>
      </w:numPr>
      <w:tabs>
        <w:tab w:val="num" w:pos="576"/>
      </w:tabs>
      <w:spacing w:before="240" w:after="60"/>
      <w:outlineLvl w:val="1"/>
    </w:pPr>
    <w:rPr>
      <w:rFonts w:ascii="Arial" w:hAnsi="Arial"/>
      <w:b/>
      <w:i/>
      <w:sz w:val="24"/>
    </w:rPr>
  </w:style>
  <w:style w:type="paragraph" w:styleId="Naslov3">
    <w:name w:val="heading 3"/>
    <w:basedOn w:val="Navaden"/>
    <w:next w:val="Navaden"/>
    <w:qFormat/>
    <w:pPr>
      <w:keepNext/>
      <w:numPr>
        <w:ilvl w:val="2"/>
        <w:numId w:val="1"/>
      </w:numPr>
      <w:tabs>
        <w:tab w:val="num" w:pos="720"/>
      </w:tabs>
      <w:spacing w:before="240" w:after="60"/>
      <w:outlineLvl w:val="2"/>
    </w:pPr>
    <w:rPr>
      <w:rFonts w:ascii="Arial" w:hAnsi="Arial"/>
      <w:sz w:val="24"/>
    </w:rPr>
  </w:style>
  <w:style w:type="paragraph" w:styleId="Naslov4">
    <w:name w:val="heading 4"/>
    <w:basedOn w:val="Navaden"/>
    <w:next w:val="Navaden"/>
    <w:qFormat/>
    <w:pPr>
      <w:keepNext/>
      <w:numPr>
        <w:ilvl w:val="3"/>
        <w:numId w:val="1"/>
      </w:numPr>
      <w:tabs>
        <w:tab w:val="num" w:pos="864"/>
      </w:tabs>
      <w:spacing w:before="240" w:after="60"/>
      <w:outlineLvl w:val="3"/>
    </w:pPr>
    <w:rPr>
      <w:rFonts w:ascii="Arial" w:hAnsi="Arial"/>
      <w:b/>
      <w:sz w:val="24"/>
    </w:rPr>
  </w:style>
  <w:style w:type="paragraph" w:styleId="Naslov5">
    <w:name w:val="heading 5"/>
    <w:basedOn w:val="Navaden"/>
    <w:next w:val="Navaden"/>
    <w:qFormat/>
    <w:pPr>
      <w:numPr>
        <w:ilvl w:val="4"/>
        <w:numId w:val="1"/>
      </w:numPr>
      <w:tabs>
        <w:tab w:val="num" w:pos="1008"/>
      </w:tabs>
      <w:spacing w:before="240" w:after="60"/>
      <w:outlineLvl w:val="4"/>
    </w:pPr>
    <w:rPr>
      <w:sz w:val="22"/>
    </w:rPr>
  </w:style>
  <w:style w:type="paragraph" w:styleId="Naslov6">
    <w:name w:val="heading 6"/>
    <w:basedOn w:val="Navaden"/>
    <w:next w:val="Navaden"/>
    <w:qFormat/>
    <w:pPr>
      <w:numPr>
        <w:ilvl w:val="5"/>
        <w:numId w:val="1"/>
      </w:numPr>
      <w:tabs>
        <w:tab w:val="num" w:pos="1152"/>
      </w:tabs>
      <w:spacing w:before="240" w:after="60"/>
      <w:outlineLvl w:val="5"/>
    </w:pPr>
    <w:rPr>
      <w:i/>
      <w:sz w:val="22"/>
    </w:rPr>
  </w:style>
  <w:style w:type="paragraph" w:styleId="Naslov7">
    <w:name w:val="heading 7"/>
    <w:basedOn w:val="Navaden"/>
    <w:next w:val="Navaden"/>
    <w:qFormat/>
    <w:pPr>
      <w:numPr>
        <w:ilvl w:val="6"/>
        <w:numId w:val="1"/>
      </w:numPr>
      <w:tabs>
        <w:tab w:val="num" w:pos="1296"/>
      </w:tabs>
      <w:spacing w:before="240" w:after="60"/>
      <w:outlineLvl w:val="6"/>
    </w:pPr>
    <w:rPr>
      <w:rFonts w:ascii="Arial" w:hAnsi="Arial"/>
    </w:rPr>
  </w:style>
  <w:style w:type="paragraph" w:styleId="Naslov8">
    <w:name w:val="heading 8"/>
    <w:basedOn w:val="Navaden"/>
    <w:next w:val="Navaden"/>
    <w:qFormat/>
    <w:pPr>
      <w:numPr>
        <w:ilvl w:val="7"/>
        <w:numId w:val="1"/>
      </w:numPr>
      <w:tabs>
        <w:tab w:val="num" w:pos="1440"/>
      </w:tabs>
      <w:spacing w:before="240" w:after="60"/>
      <w:outlineLvl w:val="7"/>
    </w:pPr>
    <w:rPr>
      <w:rFonts w:ascii="Arial" w:hAnsi="Arial"/>
      <w:i/>
    </w:rPr>
  </w:style>
  <w:style w:type="paragraph" w:styleId="Naslov9">
    <w:name w:val="heading 9"/>
    <w:basedOn w:val="Navaden"/>
    <w:next w:val="Navaden"/>
    <w:qFormat/>
    <w:pPr>
      <w:numPr>
        <w:ilvl w:val="8"/>
        <w:numId w:val="1"/>
      </w:numPr>
      <w:tabs>
        <w:tab w:val="num" w:pos="1584"/>
      </w:tabs>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sz w:val="28"/>
    </w:rPr>
  </w:style>
  <w:style w:type="character" w:customStyle="1" w:styleId="Hiperpovezava1">
    <w:name w:val="Hiperpovezava1"/>
    <w:rPr>
      <w:color w:val="0000FF"/>
      <w:u w:val="single"/>
    </w:rPr>
  </w:style>
  <w:style w:type="paragraph" w:customStyle="1" w:styleId="Telobesedila21">
    <w:name w:val="Telo besedila 21"/>
    <w:basedOn w:val="Navaden"/>
    <w:pPr>
      <w:jc w:val="center"/>
    </w:pPr>
    <w:rPr>
      <w:b/>
      <w:sz w:val="28"/>
    </w:rPr>
  </w:style>
  <w:style w:type="paragraph" w:customStyle="1" w:styleId="H2">
    <w:name w:val="H2"/>
    <w:basedOn w:val="Navaden"/>
    <w:next w:val="Navaden"/>
    <w:pPr>
      <w:keepNext/>
      <w:spacing w:before="100" w:after="100"/>
      <w:outlineLvl w:val="2"/>
    </w:pPr>
    <w:rPr>
      <w:b/>
      <w:snapToGrid w:val="0"/>
      <w:sz w:val="36"/>
    </w:rPr>
  </w:style>
  <w:style w:type="paragraph" w:styleId="Glava">
    <w:name w:val="header"/>
    <w:basedOn w:val="Navaden"/>
    <w:semiHid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emiHidden/>
  </w:style>
  <w:style w:type="paragraph" w:styleId="Telobesedila">
    <w:name w:val="Body Text"/>
    <w:basedOn w:val="Navaden"/>
    <w:semiHidden/>
    <w:pPr>
      <w:spacing w:line="240" w:lineRule="atLeast"/>
      <w:ind w:right="305"/>
      <w:jc w:val="center"/>
    </w:pPr>
    <w:rPr>
      <w:rFonts w:ascii="Arial" w:hAnsi="Arial"/>
      <w:b/>
      <w:color w:val="000000"/>
      <w:sz w:val="36"/>
    </w:rPr>
  </w:style>
  <w:style w:type="paragraph" w:styleId="Telobesedila2">
    <w:name w:val="Body Text 2"/>
    <w:basedOn w:val="Navaden"/>
    <w:semiHidden/>
    <w:pPr>
      <w:tabs>
        <w:tab w:val="left" w:pos="0"/>
        <w:tab w:val="left" w:pos="720"/>
        <w:tab w:val="left" w:pos="1440"/>
        <w:tab w:val="left" w:pos="2160"/>
        <w:tab w:val="left" w:pos="2880"/>
        <w:tab w:val="left" w:pos="3600"/>
        <w:tab w:val="left" w:pos="4320"/>
      </w:tabs>
      <w:spacing w:line="240" w:lineRule="atLeast"/>
      <w:jc w:val="center"/>
    </w:pPr>
    <w:rPr>
      <w:b/>
      <w:color w:val="000000"/>
      <w:sz w:val="28"/>
    </w:rPr>
  </w:style>
  <w:style w:type="paragraph" w:styleId="Telobesedila3">
    <w:name w:val="Body Text 3"/>
    <w:basedOn w:val="Navaden"/>
    <w:semiHidden/>
    <w:pPr>
      <w:tabs>
        <w:tab w:val="left" w:pos="0"/>
        <w:tab w:val="left" w:pos="720"/>
        <w:tab w:val="left" w:pos="1440"/>
        <w:tab w:val="left" w:pos="2160"/>
        <w:tab w:val="left" w:pos="2880"/>
        <w:tab w:val="left" w:pos="3600"/>
        <w:tab w:val="left" w:pos="4320"/>
      </w:tabs>
      <w:spacing w:line="240" w:lineRule="atLeast"/>
    </w:pPr>
    <w:rPr>
      <w:snapToGrid w:val="0"/>
      <w:color w:val="FF0000"/>
      <w:sz w:val="24"/>
    </w:rPr>
  </w:style>
  <w:style w:type="paragraph" w:styleId="Telobesedila-zamik">
    <w:name w:val="Body Text Indent"/>
    <w:basedOn w:val="Navaden"/>
    <w:semiHidden/>
    <w:pPr>
      <w:spacing w:line="240" w:lineRule="atLeast"/>
      <w:ind w:left="29"/>
    </w:pPr>
    <w:rPr>
      <w:rFonts w:ascii="Helv" w:hAnsi="Helv"/>
      <w:snapToGrid w:val="0"/>
      <w:color w:val="000000"/>
    </w:rPr>
  </w:style>
  <w:style w:type="paragraph" w:styleId="Sprotnaopomba-besedilo">
    <w:name w:val="footnote text"/>
    <w:basedOn w:val="Navaden"/>
    <w:link w:val="Sprotnaopomba-besediloZnak"/>
    <w:uiPriority w:val="99"/>
    <w:semiHidden/>
  </w:style>
  <w:style w:type="character" w:styleId="Sprotnaopomba-sklic">
    <w:name w:val="footnote reference"/>
    <w:uiPriority w:val="99"/>
    <w:semiHidden/>
    <w:rPr>
      <w:vertAlign w:val="superscript"/>
    </w:rPr>
  </w:style>
  <w:style w:type="character" w:styleId="Hiperpovezava">
    <w:name w:val="Hyperlink"/>
    <w:semiHidden/>
    <w:rPr>
      <w:color w:val="0000FF"/>
      <w:u w:val="single"/>
    </w:rPr>
  </w:style>
  <w:style w:type="paragraph" w:customStyle="1" w:styleId="Default">
    <w:name w:val="Default"/>
    <w:rsid w:val="00551505"/>
    <w:pPr>
      <w:autoSpaceDE w:val="0"/>
      <w:autoSpaceDN w:val="0"/>
      <w:adjustRightInd w:val="0"/>
    </w:pPr>
    <w:rPr>
      <w:rFonts w:ascii="Verdana" w:hAnsi="Verdana" w:cs="Verdana"/>
      <w:color w:val="000000"/>
      <w:sz w:val="24"/>
      <w:szCs w:val="24"/>
    </w:rPr>
  </w:style>
  <w:style w:type="paragraph" w:customStyle="1" w:styleId="ZnakZnak1">
    <w:name w:val="Znak Znak1"/>
    <w:basedOn w:val="Navaden"/>
    <w:rsid w:val="00506B28"/>
    <w:pPr>
      <w:spacing w:after="160" w:line="240" w:lineRule="exact"/>
    </w:pPr>
    <w:rPr>
      <w:rFonts w:ascii="Tahoma" w:hAnsi="Tahoma" w:cs="Tahoma"/>
      <w:color w:val="222222"/>
      <w:lang w:val="en-US" w:eastAsia="en-US"/>
    </w:rPr>
  </w:style>
  <w:style w:type="paragraph" w:styleId="Odstavekseznama">
    <w:name w:val="List Paragraph"/>
    <w:basedOn w:val="Navaden"/>
    <w:link w:val="OdstavekseznamaZnak"/>
    <w:uiPriority w:val="34"/>
    <w:qFormat/>
    <w:rsid w:val="00506B28"/>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0144FE"/>
    <w:rPr>
      <w:rFonts w:ascii="Tahoma" w:hAnsi="Tahoma" w:cs="Tahoma"/>
      <w:sz w:val="16"/>
      <w:szCs w:val="16"/>
    </w:rPr>
  </w:style>
  <w:style w:type="character" w:customStyle="1" w:styleId="BesedilooblakaZnak">
    <w:name w:val="Besedilo oblačka Znak"/>
    <w:link w:val="Besedilooblaka"/>
    <w:uiPriority w:val="99"/>
    <w:semiHidden/>
    <w:rsid w:val="000144FE"/>
    <w:rPr>
      <w:rFonts w:ascii="Tahoma" w:hAnsi="Tahoma" w:cs="Tahoma"/>
      <w:sz w:val="16"/>
      <w:szCs w:val="16"/>
    </w:rPr>
  </w:style>
  <w:style w:type="paragraph" w:customStyle="1" w:styleId="Telobesedila1">
    <w:name w:val="Telo besedila1"/>
    <w:rsid w:val="00ED2048"/>
    <w:pPr>
      <w:spacing w:before="120" w:line="280" w:lineRule="atLeast"/>
      <w:jc w:val="both"/>
    </w:pPr>
    <w:rPr>
      <w:rFonts w:ascii="Arial" w:hAnsi="Arial"/>
      <w:snapToGrid w:val="0"/>
      <w:color w:val="000000"/>
      <w:sz w:val="22"/>
      <w:szCs w:val="22"/>
    </w:rPr>
  </w:style>
  <w:style w:type="character" w:customStyle="1" w:styleId="A9">
    <w:name w:val="A9"/>
    <w:uiPriority w:val="99"/>
    <w:rsid w:val="0051702E"/>
    <w:rPr>
      <w:rFonts w:cs="Myriad Pro"/>
      <w:i/>
      <w:iCs/>
      <w:color w:val="000000"/>
      <w:sz w:val="18"/>
      <w:szCs w:val="18"/>
    </w:rPr>
  </w:style>
  <w:style w:type="paragraph" w:customStyle="1" w:styleId="Odstavek">
    <w:name w:val="Odstavek"/>
    <w:basedOn w:val="Navaden"/>
    <w:link w:val="OdstavekZnak"/>
    <w:qFormat/>
    <w:rsid w:val="00545033"/>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545033"/>
    <w:rPr>
      <w:rFonts w:ascii="Arial" w:hAnsi="Arial"/>
      <w:sz w:val="22"/>
      <w:szCs w:val="22"/>
    </w:rPr>
  </w:style>
  <w:style w:type="character" w:styleId="Pripombasklic">
    <w:name w:val="annotation reference"/>
    <w:uiPriority w:val="99"/>
    <w:semiHidden/>
    <w:unhideWhenUsed/>
    <w:rsid w:val="00A53EF7"/>
    <w:rPr>
      <w:sz w:val="16"/>
      <w:szCs w:val="16"/>
    </w:rPr>
  </w:style>
  <w:style w:type="paragraph" w:styleId="Pripombabesedilo">
    <w:name w:val="annotation text"/>
    <w:basedOn w:val="Navaden"/>
    <w:link w:val="PripombabesediloZnak"/>
    <w:uiPriority w:val="99"/>
    <w:semiHidden/>
    <w:unhideWhenUsed/>
    <w:rsid w:val="00A53EF7"/>
  </w:style>
  <w:style w:type="character" w:customStyle="1" w:styleId="PripombabesediloZnak">
    <w:name w:val="Pripomba – besedilo Znak"/>
    <w:link w:val="Pripombabesedilo"/>
    <w:uiPriority w:val="99"/>
    <w:semiHidden/>
    <w:rsid w:val="00A53EF7"/>
    <w:rPr>
      <w:lang w:val="sl-SI" w:eastAsia="sl-SI"/>
    </w:rPr>
  </w:style>
  <w:style w:type="paragraph" w:styleId="Zadevapripombe">
    <w:name w:val="annotation subject"/>
    <w:basedOn w:val="Pripombabesedilo"/>
    <w:next w:val="Pripombabesedilo"/>
    <w:link w:val="ZadevapripombeZnak"/>
    <w:uiPriority w:val="99"/>
    <w:semiHidden/>
    <w:unhideWhenUsed/>
    <w:rsid w:val="00A53EF7"/>
    <w:rPr>
      <w:b/>
      <w:bCs/>
    </w:rPr>
  </w:style>
  <w:style w:type="character" w:customStyle="1" w:styleId="ZadevapripombeZnak">
    <w:name w:val="Zadeva pripombe Znak"/>
    <w:link w:val="Zadevapripombe"/>
    <w:uiPriority w:val="99"/>
    <w:semiHidden/>
    <w:rsid w:val="00A53EF7"/>
    <w:rPr>
      <w:b/>
      <w:bCs/>
      <w:lang w:val="sl-SI" w:eastAsia="sl-SI"/>
    </w:rPr>
  </w:style>
  <w:style w:type="paragraph" w:styleId="Revizija">
    <w:name w:val="Revision"/>
    <w:hidden/>
    <w:uiPriority w:val="99"/>
    <w:semiHidden/>
    <w:rsid w:val="00A53EF7"/>
  </w:style>
  <w:style w:type="character" w:customStyle="1" w:styleId="Sprotnaopomba-besediloZnak">
    <w:name w:val="Sprotna opomba - besedilo Znak"/>
    <w:link w:val="Sprotnaopomba-besedilo"/>
    <w:uiPriority w:val="99"/>
    <w:semiHidden/>
    <w:rsid w:val="008F115D"/>
  </w:style>
  <w:style w:type="character" w:customStyle="1" w:styleId="OdstavekseznamaZnak">
    <w:name w:val="Odstavek seznama Znak"/>
    <w:link w:val="Odstavekseznama"/>
    <w:uiPriority w:val="34"/>
    <w:rsid w:val="007F0E67"/>
    <w:rPr>
      <w:rFonts w:ascii="Calibri" w:eastAsia="Calibri" w:hAnsi="Calibri"/>
      <w:sz w:val="22"/>
      <w:szCs w:val="22"/>
      <w:lang w:eastAsia="en-US"/>
    </w:rPr>
  </w:style>
  <w:style w:type="paragraph" w:customStyle="1" w:styleId="Obrazloitev1">
    <w:name w:val="..Obrazložitev1"/>
    <w:basedOn w:val="Navaden"/>
    <w:link w:val="Obrazloitev1Znak"/>
    <w:qFormat/>
    <w:rsid w:val="00BA4903"/>
    <w:pPr>
      <w:spacing w:before="240" w:after="60"/>
      <w:jc w:val="both"/>
    </w:pPr>
    <w:rPr>
      <w:rFonts w:ascii="Arial Narrow" w:hAnsi="Arial Narrow"/>
      <w:b/>
      <w:i/>
      <w:color w:val="808080" w:themeColor="background1" w:themeShade="80"/>
      <w:sz w:val="21"/>
      <w:szCs w:val="21"/>
      <w:u w:val="single"/>
    </w:rPr>
  </w:style>
  <w:style w:type="character" w:customStyle="1" w:styleId="Obrazloitev1Znak">
    <w:name w:val="..Obrazložitev1 Znak"/>
    <w:basedOn w:val="Privzetapisavaodstavka"/>
    <w:link w:val="Obrazloitev1"/>
    <w:rsid w:val="00BA4903"/>
    <w:rPr>
      <w:rFonts w:ascii="Arial Narrow" w:hAnsi="Arial Narrow"/>
      <w:b/>
      <w:i/>
      <w:color w:val="808080" w:themeColor="background1" w:themeShade="80"/>
      <w:sz w:val="21"/>
      <w:szCs w:val="21"/>
      <w:u w:val="single"/>
    </w:rPr>
  </w:style>
  <w:style w:type="paragraph" w:customStyle="1" w:styleId="Predlog1">
    <w:name w:val="..Predlog 1"/>
    <w:basedOn w:val="Navaden"/>
    <w:link w:val="Predlog1Znak"/>
    <w:qFormat/>
    <w:rsid w:val="00BA4903"/>
    <w:pPr>
      <w:spacing w:before="120" w:after="60"/>
      <w:jc w:val="both"/>
    </w:pPr>
    <w:rPr>
      <w:rFonts w:ascii="Arial Narrow" w:eastAsiaTheme="minorHAnsi" w:hAnsi="Arial Narrow" w:cstheme="minorBidi"/>
      <w:b/>
      <w:sz w:val="22"/>
      <w:szCs w:val="22"/>
    </w:rPr>
  </w:style>
  <w:style w:type="character" w:customStyle="1" w:styleId="Predlog1Znak">
    <w:name w:val="..Predlog 1 Znak"/>
    <w:basedOn w:val="Privzetapisavaodstavka"/>
    <w:link w:val="Predlog1"/>
    <w:rsid w:val="00BA4903"/>
    <w:rPr>
      <w:rFonts w:ascii="Arial Narrow" w:eastAsiaTheme="minorHAnsi" w:hAnsi="Arial Narrow" w:cstheme="minorBidi"/>
      <w:b/>
      <w:sz w:val="22"/>
      <w:szCs w:val="22"/>
    </w:rPr>
  </w:style>
  <w:style w:type="paragraph" w:customStyle="1" w:styleId="Obrazloitev2">
    <w:name w:val="..Obrazložitev2"/>
    <w:basedOn w:val="Navaden"/>
    <w:qFormat/>
    <w:rsid w:val="00BA4903"/>
    <w:pPr>
      <w:jc w:val="both"/>
    </w:pPr>
    <w:rPr>
      <w:rFonts w:ascii="Arial Narrow" w:eastAsiaTheme="minorHAnsi" w:hAnsi="Arial Narrow" w:cstheme="minorBidi"/>
      <w:i/>
      <w:color w:val="808080" w:themeColor="background1" w:themeShade="80"/>
      <w:sz w:val="21"/>
      <w:szCs w:val="21"/>
    </w:rPr>
  </w:style>
  <w:style w:type="paragraph" w:customStyle="1" w:styleId="Obrazloitev">
    <w:name w:val="..Obrazložitev"/>
    <w:basedOn w:val="Navaden"/>
    <w:qFormat/>
    <w:rsid w:val="005C3E5E"/>
    <w:pPr>
      <w:jc w:val="both"/>
    </w:pPr>
    <w:rPr>
      <w:rFonts w:ascii="Arial Narrow" w:eastAsiaTheme="minorHAnsi" w:hAnsi="Arial Narrow" w:cstheme="minorBidi"/>
      <w:i/>
      <w:color w:val="808080" w:themeColor="background1" w:themeShade="8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qFormat/>
    <w:pPr>
      <w:keepNext/>
      <w:numPr>
        <w:numId w:val="1"/>
      </w:numPr>
      <w:tabs>
        <w:tab w:val="num" w:pos="432"/>
      </w:tabs>
      <w:jc w:val="both"/>
      <w:outlineLvl w:val="0"/>
    </w:pPr>
    <w:rPr>
      <w:sz w:val="24"/>
    </w:rPr>
  </w:style>
  <w:style w:type="paragraph" w:styleId="Naslov2">
    <w:name w:val="heading 2"/>
    <w:basedOn w:val="Navaden"/>
    <w:next w:val="Navaden"/>
    <w:qFormat/>
    <w:pPr>
      <w:keepNext/>
      <w:numPr>
        <w:ilvl w:val="1"/>
        <w:numId w:val="1"/>
      </w:numPr>
      <w:tabs>
        <w:tab w:val="num" w:pos="576"/>
      </w:tabs>
      <w:spacing w:before="240" w:after="60"/>
      <w:outlineLvl w:val="1"/>
    </w:pPr>
    <w:rPr>
      <w:rFonts w:ascii="Arial" w:hAnsi="Arial"/>
      <w:b/>
      <w:i/>
      <w:sz w:val="24"/>
    </w:rPr>
  </w:style>
  <w:style w:type="paragraph" w:styleId="Naslov3">
    <w:name w:val="heading 3"/>
    <w:basedOn w:val="Navaden"/>
    <w:next w:val="Navaden"/>
    <w:qFormat/>
    <w:pPr>
      <w:keepNext/>
      <w:numPr>
        <w:ilvl w:val="2"/>
        <w:numId w:val="1"/>
      </w:numPr>
      <w:tabs>
        <w:tab w:val="num" w:pos="720"/>
      </w:tabs>
      <w:spacing w:before="240" w:after="60"/>
      <w:outlineLvl w:val="2"/>
    </w:pPr>
    <w:rPr>
      <w:rFonts w:ascii="Arial" w:hAnsi="Arial"/>
      <w:sz w:val="24"/>
    </w:rPr>
  </w:style>
  <w:style w:type="paragraph" w:styleId="Naslov4">
    <w:name w:val="heading 4"/>
    <w:basedOn w:val="Navaden"/>
    <w:next w:val="Navaden"/>
    <w:qFormat/>
    <w:pPr>
      <w:keepNext/>
      <w:numPr>
        <w:ilvl w:val="3"/>
        <w:numId w:val="1"/>
      </w:numPr>
      <w:tabs>
        <w:tab w:val="num" w:pos="864"/>
      </w:tabs>
      <w:spacing w:before="240" w:after="60"/>
      <w:outlineLvl w:val="3"/>
    </w:pPr>
    <w:rPr>
      <w:rFonts w:ascii="Arial" w:hAnsi="Arial"/>
      <w:b/>
      <w:sz w:val="24"/>
    </w:rPr>
  </w:style>
  <w:style w:type="paragraph" w:styleId="Naslov5">
    <w:name w:val="heading 5"/>
    <w:basedOn w:val="Navaden"/>
    <w:next w:val="Navaden"/>
    <w:qFormat/>
    <w:pPr>
      <w:numPr>
        <w:ilvl w:val="4"/>
        <w:numId w:val="1"/>
      </w:numPr>
      <w:tabs>
        <w:tab w:val="num" w:pos="1008"/>
      </w:tabs>
      <w:spacing w:before="240" w:after="60"/>
      <w:outlineLvl w:val="4"/>
    </w:pPr>
    <w:rPr>
      <w:sz w:val="22"/>
    </w:rPr>
  </w:style>
  <w:style w:type="paragraph" w:styleId="Naslov6">
    <w:name w:val="heading 6"/>
    <w:basedOn w:val="Navaden"/>
    <w:next w:val="Navaden"/>
    <w:qFormat/>
    <w:pPr>
      <w:numPr>
        <w:ilvl w:val="5"/>
        <w:numId w:val="1"/>
      </w:numPr>
      <w:tabs>
        <w:tab w:val="num" w:pos="1152"/>
      </w:tabs>
      <w:spacing w:before="240" w:after="60"/>
      <w:outlineLvl w:val="5"/>
    </w:pPr>
    <w:rPr>
      <w:i/>
      <w:sz w:val="22"/>
    </w:rPr>
  </w:style>
  <w:style w:type="paragraph" w:styleId="Naslov7">
    <w:name w:val="heading 7"/>
    <w:basedOn w:val="Navaden"/>
    <w:next w:val="Navaden"/>
    <w:qFormat/>
    <w:pPr>
      <w:numPr>
        <w:ilvl w:val="6"/>
        <w:numId w:val="1"/>
      </w:numPr>
      <w:tabs>
        <w:tab w:val="num" w:pos="1296"/>
      </w:tabs>
      <w:spacing w:before="240" w:after="60"/>
      <w:outlineLvl w:val="6"/>
    </w:pPr>
    <w:rPr>
      <w:rFonts w:ascii="Arial" w:hAnsi="Arial"/>
    </w:rPr>
  </w:style>
  <w:style w:type="paragraph" w:styleId="Naslov8">
    <w:name w:val="heading 8"/>
    <w:basedOn w:val="Navaden"/>
    <w:next w:val="Navaden"/>
    <w:qFormat/>
    <w:pPr>
      <w:numPr>
        <w:ilvl w:val="7"/>
        <w:numId w:val="1"/>
      </w:numPr>
      <w:tabs>
        <w:tab w:val="num" w:pos="1440"/>
      </w:tabs>
      <w:spacing w:before="240" w:after="60"/>
      <w:outlineLvl w:val="7"/>
    </w:pPr>
    <w:rPr>
      <w:rFonts w:ascii="Arial" w:hAnsi="Arial"/>
      <w:i/>
    </w:rPr>
  </w:style>
  <w:style w:type="paragraph" w:styleId="Naslov9">
    <w:name w:val="heading 9"/>
    <w:basedOn w:val="Navaden"/>
    <w:next w:val="Navaden"/>
    <w:qFormat/>
    <w:pPr>
      <w:numPr>
        <w:ilvl w:val="8"/>
        <w:numId w:val="1"/>
      </w:numPr>
      <w:tabs>
        <w:tab w:val="num" w:pos="1584"/>
      </w:tabs>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sz w:val="28"/>
    </w:rPr>
  </w:style>
  <w:style w:type="character" w:customStyle="1" w:styleId="Hiperpovezava1">
    <w:name w:val="Hiperpovezava1"/>
    <w:rPr>
      <w:color w:val="0000FF"/>
      <w:u w:val="single"/>
    </w:rPr>
  </w:style>
  <w:style w:type="paragraph" w:customStyle="1" w:styleId="Telobesedila21">
    <w:name w:val="Telo besedila 21"/>
    <w:basedOn w:val="Navaden"/>
    <w:pPr>
      <w:jc w:val="center"/>
    </w:pPr>
    <w:rPr>
      <w:b/>
      <w:sz w:val="28"/>
    </w:rPr>
  </w:style>
  <w:style w:type="paragraph" w:customStyle="1" w:styleId="H2">
    <w:name w:val="H2"/>
    <w:basedOn w:val="Navaden"/>
    <w:next w:val="Navaden"/>
    <w:pPr>
      <w:keepNext/>
      <w:spacing w:before="100" w:after="100"/>
      <w:outlineLvl w:val="2"/>
    </w:pPr>
    <w:rPr>
      <w:b/>
      <w:snapToGrid w:val="0"/>
      <w:sz w:val="36"/>
    </w:rPr>
  </w:style>
  <w:style w:type="paragraph" w:styleId="Glava">
    <w:name w:val="header"/>
    <w:basedOn w:val="Navaden"/>
    <w:semiHid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emiHidden/>
  </w:style>
  <w:style w:type="paragraph" w:styleId="Telobesedila">
    <w:name w:val="Body Text"/>
    <w:basedOn w:val="Navaden"/>
    <w:semiHidden/>
    <w:pPr>
      <w:spacing w:line="240" w:lineRule="atLeast"/>
      <w:ind w:right="305"/>
      <w:jc w:val="center"/>
    </w:pPr>
    <w:rPr>
      <w:rFonts w:ascii="Arial" w:hAnsi="Arial"/>
      <w:b/>
      <w:color w:val="000000"/>
      <w:sz w:val="36"/>
    </w:rPr>
  </w:style>
  <w:style w:type="paragraph" w:styleId="Telobesedila2">
    <w:name w:val="Body Text 2"/>
    <w:basedOn w:val="Navaden"/>
    <w:semiHidden/>
    <w:pPr>
      <w:tabs>
        <w:tab w:val="left" w:pos="0"/>
        <w:tab w:val="left" w:pos="720"/>
        <w:tab w:val="left" w:pos="1440"/>
        <w:tab w:val="left" w:pos="2160"/>
        <w:tab w:val="left" w:pos="2880"/>
        <w:tab w:val="left" w:pos="3600"/>
        <w:tab w:val="left" w:pos="4320"/>
      </w:tabs>
      <w:spacing w:line="240" w:lineRule="atLeast"/>
      <w:jc w:val="center"/>
    </w:pPr>
    <w:rPr>
      <w:b/>
      <w:color w:val="000000"/>
      <w:sz w:val="28"/>
    </w:rPr>
  </w:style>
  <w:style w:type="paragraph" w:styleId="Telobesedila3">
    <w:name w:val="Body Text 3"/>
    <w:basedOn w:val="Navaden"/>
    <w:semiHidden/>
    <w:pPr>
      <w:tabs>
        <w:tab w:val="left" w:pos="0"/>
        <w:tab w:val="left" w:pos="720"/>
        <w:tab w:val="left" w:pos="1440"/>
        <w:tab w:val="left" w:pos="2160"/>
        <w:tab w:val="left" w:pos="2880"/>
        <w:tab w:val="left" w:pos="3600"/>
        <w:tab w:val="left" w:pos="4320"/>
      </w:tabs>
      <w:spacing w:line="240" w:lineRule="atLeast"/>
    </w:pPr>
    <w:rPr>
      <w:snapToGrid w:val="0"/>
      <w:color w:val="FF0000"/>
      <w:sz w:val="24"/>
    </w:rPr>
  </w:style>
  <w:style w:type="paragraph" w:styleId="Telobesedila-zamik">
    <w:name w:val="Body Text Indent"/>
    <w:basedOn w:val="Navaden"/>
    <w:semiHidden/>
    <w:pPr>
      <w:spacing w:line="240" w:lineRule="atLeast"/>
      <w:ind w:left="29"/>
    </w:pPr>
    <w:rPr>
      <w:rFonts w:ascii="Helv" w:hAnsi="Helv"/>
      <w:snapToGrid w:val="0"/>
      <w:color w:val="000000"/>
    </w:rPr>
  </w:style>
  <w:style w:type="paragraph" w:styleId="Sprotnaopomba-besedilo">
    <w:name w:val="footnote text"/>
    <w:basedOn w:val="Navaden"/>
    <w:link w:val="Sprotnaopomba-besediloZnak"/>
    <w:uiPriority w:val="99"/>
    <w:semiHidden/>
  </w:style>
  <w:style w:type="character" w:styleId="Sprotnaopomba-sklic">
    <w:name w:val="footnote reference"/>
    <w:uiPriority w:val="99"/>
    <w:semiHidden/>
    <w:rPr>
      <w:vertAlign w:val="superscript"/>
    </w:rPr>
  </w:style>
  <w:style w:type="character" w:styleId="Hiperpovezava">
    <w:name w:val="Hyperlink"/>
    <w:semiHidden/>
    <w:rPr>
      <w:color w:val="0000FF"/>
      <w:u w:val="single"/>
    </w:rPr>
  </w:style>
  <w:style w:type="paragraph" w:customStyle="1" w:styleId="Default">
    <w:name w:val="Default"/>
    <w:rsid w:val="00551505"/>
    <w:pPr>
      <w:autoSpaceDE w:val="0"/>
      <w:autoSpaceDN w:val="0"/>
      <w:adjustRightInd w:val="0"/>
    </w:pPr>
    <w:rPr>
      <w:rFonts w:ascii="Verdana" w:hAnsi="Verdana" w:cs="Verdana"/>
      <w:color w:val="000000"/>
      <w:sz w:val="24"/>
      <w:szCs w:val="24"/>
    </w:rPr>
  </w:style>
  <w:style w:type="paragraph" w:customStyle="1" w:styleId="ZnakZnak1">
    <w:name w:val="Znak Znak1"/>
    <w:basedOn w:val="Navaden"/>
    <w:rsid w:val="00506B28"/>
    <w:pPr>
      <w:spacing w:after="160" w:line="240" w:lineRule="exact"/>
    </w:pPr>
    <w:rPr>
      <w:rFonts w:ascii="Tahoma" w:hAnsi="Tahoma" w:cs="Tahoma"/>
      <w:color w:val="222222"/>
      <w:lang w:val="en-US" w:eastAsia="en-US"/>
    </w:rPr>
  </w:style>
  <w:style w:type="paragraph" w:styleId="Odstavekseznama">
    <w:name w:val="List Paragraph"/>
    <w:basedOn w:val="Navaden"/>
    <w:link w:val="OdstavekseznamaZnak"/>
    <w:uiPriority w:val="34"/>
    <w:qFormat/>
    <w:rsid w:val="00506B28"/>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0144FE"/>
    <w:rPr>
      <w:rFonts w:ascii="Tahoma" w:hAnsi="Tahoma" w:cs="Tahoma"/>
      <w:sz w:val="16"/>
      <w:szCs w:val="16"/>
    </w:rPr>
  </w:style>
  <w:style w:type="character" w:customStyle="1" w:styleId="BesedilooblakaZnak">
    <w:name w:val="Besedilo oblačka Znak"/>
    <w:link w:val="Besedilooblaka"/>
    <w:uiPriority w:val="99"/>
    <w:semiHidden/>
    <w:rsid w:val="000144FE"/>
    <w:rPr>
      <w:rFonts w:ascii="Tahoma" w:hAnsi="Tahoma" w:cs="Tahoma"/>
      <w:sz w:val="16"/>
      <w:szCs w:val="16"/>
    </w:rPr>
  </w:style>
  <w:style w:type="paragraph" w:customStyle="1" w:styleId="Telobesedila1">
    <w:name w:val="Telo besedila1"/>
    <w:rsid w:val="00ED2048"/>
    <w:pPr>
      <w:spacing w:before="120" w:line="280" w:lineRule="atLeast"/>
      <w:jc w:val="both"/>
    </w:pPr>
    <w:rPr>
      <w:rFonts w:ascii="Arial" w:hAnsi="Arial"/>
      <w:snapToGrid w:val="0"/>
      <w:color w:val="000000"/>
      <w:sz w:val="22"/>
      <w:szCs w:val="22"/>
    </w:rPr>
  </w:style>
  <w:style w:type="character" w:customStyle="1" w:styleId="A9">
    <w:name w:val="A9"/>
    <w:uiPriority w:val="99"/>
    <w:rsid w:val="0051702E"/>
    <w:rPr>
      <w:rFonts w:cs="Myriad Pro"/>
      <w:i/>
      <w:iCs/>
      <w:color w:val="000000"/>
      <w:sz w:val="18"/>
      <w:szCs w:val="18"/>
    </w:rPr>
  </w:style>
  <w:style w:type="paragraph" w:customStyle="1" w:styleId="Odstavek">
    <w:name w:val="Odstavek"/>
    <w:basedOn w:val="Navaden"/>
    <w:link w:val="OdstavekZnak"/>
    <w:qFormat/>
    <w:rsid w:val="00545033"/>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545033"/>
    <w:rPr>
      <w:rFonts w:ascii="Arial" w:hAnsi="Arial"/>
      <w:sz w:val="22"/>
      <w:szCs w:val="22"/>
    </w:rPr>
  </w:style>
  <w:style w:type="character" w:styleId="Pripombasklic">
    <w:name w:val="annotation reference"/>
    <w:uiPriority w:val="99"/>
    <w:semiHidden/>
    <w:unhideWhenUsed/>
    <w:rsid w:val="00A53EF7"/>
    <w:rPr>
      <w:sz w:val="16"/>
      <w:szCs w:val="16"/>
    </w:rPr>
  </w:style>
  <w:style w:type="paragraph" w:styleId="Pripombabesedilo">
    <w:name w:val="annotation text"/>
    <w:basedOn w:val="Navaden"/>
    <w:link w:val="PripombabesediloZnak"/>
    <w:uiPriority w:val="99"/>
    <w:semiHidden/>
    <w:unhideWhenUsed/>
    <w:rsid w:val="00A53EF7"/>
  </w:style>
  <w:style w:type="character" w:customStyle="1" w:styleId="PripombabesediloZnak">
    <w:name w:val="Pripomba – besedilo Znak"/>
    <w:link w:val="Pripombabesedilo"/>
    <w:uiPriority w:val="99"/>
    <w:semiHidden/>
    <w:rsid w:val="00A53EF7"/>
    <w:rPr>
      <w:lang w:val="sl-SI" w:eastAsia="sl-SI"/>
    </w:rPr>
  </w:style>
  <w:style w:type="paragraph" w:styleId="Zadevapripombe">
    <w:name w:val="annotation subject"/>
    <w:basedOn w:val="Pripombabesedilo"/>
    <w:next w:val="Pripombabesedilo"/>
    <w:link w:val="ZadevapripombeZnak"/>
    <w:uiPriority w:val="99"/>
    <w:semiHidden/>
    <w:unhideWhenUsed/>
    <w:rsid w:val="00A53EF7"/>
    <w:rPr>
      <w:b/>
      <w:bCs/>
    </w:rPr>
  </w:style>
  <w:style w:type="character" w:customStyle="1" w:styleId="ZadevapripombeZnak">
    <w:name w:val="Zadeva pripombe Znak"/>
    <w:link w:val="Zadevapripombe"/>
    <w:uiPriority w:val="99"/>
    <w:semiHidden/>
    <w:rsid w:val="00A53EF7"/>
    <w:rPr>
      <w:b/>
      <w:bCs/>
      <w:lang w:val="sl-SI" w:eastAsia="sl-SI"/>
    </w:rPr>
  </w:style>
  <w:style w:type="paragraph" w:styleId="Revizija">
    <w:name w:val="Revision"/>
    <w:hidden/>
    <w:uiPriority w:val="99"/>
    <w:semiHidden/>
    <w:rsid w:val="00A53EF7"/>
  </w:style>
  <w:style w:type="character" w:customStyle="1" w:styleId="Sprotnaopomba-besediloZnak">
    <w:name w:val="Sprotna opomba - besedilo Znak"/>
    <w:link w:val="Sprotnaopomba-besedilo"/>
    <w:uiPriority w:val="99"/>
    <w:semiHidden/>
    <w:rsid w:val="008F115D"/>
  </w:style>
  <w:style w:type="character" w:customStyle="1" w:styleId="OdstavekseznamaZnak">
    <w:name w:val="Odstavek seznama Znak"/>
    <w:link w:val="Odstavekseznama"/>
    <w:uiPriority w:val="34"/>
    <w:rsid w:val="007F0E67"/>
    <w:rPr>
      <w:rFonts w:ascii="Calibri" w:eastAsia="Calibri" w:hAnsi="Calibri"/>
      <w:sz w:val="22"/>
      <w:szCs w:val="22"/>
      <w:lang w:eastAsia="en-US"/>
    </w:rPr>
  </w:style>
  <w:style w:type="paragraph" w:customStyle="1" w:styleId="Obrazloitev1">
    <w:name w:val="..Obrazložitev1"/>
    <w:basedOn w:val="Navaden"/>
    <w:link w:val="Obrazloitev1Znak"/>
    <w:qFormat/>
    <w:rsid w:val="00BA4903"/>
    <w:pPr>
      <w:spacing w:before="240" w:after="60"/>
      <w:jc w:val="both"/>
    </w:pPr>
    <w:rPr>
      <w:rFonts w:ascii="Arial Narrow" w:hAnsi="Arial Narrow"/>
      <w:b/>
      <w:i/>
      <w:color w:val="808080" w:themeColor="background1" w:themeShade="80"/>
      <w:sz w:val="21"/>
      <w:szCs w:val="21"/>
      <w:u w:val="single"/>
    </w:rPr>
  </w:style>
  <w:style w:type="character" w:customStyle="1" w:styleId="Obrazloitev1Znak">
    <w:name w:val="..Obrazložitev1 Znak"/>
    <w:basedOn w:val="Privzetapisavaodstavka"/>
    <w:link w:val="Obrazloitev1"/>
    <w:rsid w:val="00BA4903"/>
    <w:rPr>
      <w:rFonts w:ascii="Arial Narrow" w:hAnsi="Arial Narrow"/>
      <w:b/>
      <w:i/>
      <w:color w:val="808080" w:themeColor="background1" w:themeShade="80"/>
      <w:sz w:val="21"/>
      <w:szCs w:val="21"/>
      <w:u w:val="single"/>
    </w:rPr>
  </w:style>
  <w:style w:type="paragraph" w:customStyle="1" w:styleId="Predlog1">
    <w:name w:val="..Predlog 1"/>
    <w:basedOn w:val="Navaden"/>
    <w:link w:val="Predlog1Znak"/>
    <w:qFormat/>
    <w:rsid w:val="00BA4903"/>
    <w:pPr>
      <w:spacing w:before="120" w:after="60"/>
      <w:jc w:val="both"/>
    </w:pPr>
    <w:rPr>
      <w:rFonts w:ascii="Arial Narrow" w:eastAsiaTheme="minorHAnsi" w:hAnsi="Arial Narrow" w:cstheme="minorBidi"/>
      <w:b/>
      <w:sz w:val="22"/>
      <w:szCs w:val="22"/>
    </w:rPr>
  </w:style>
  <w:style w:type="character" w:customStyle="1" w:styleId="Predlog1Znak">
    <w:name w:val="..Predlog 1 Znak"/>
    <w:basedOn w:val="Privzetapisavaodstavka"/>
    <w:link w:val="Predlog1"/>
    <w:rsid w:val="00BA4903"/>
    <w:rPr>
      <w:rFonts w:ascii="Arial Narrow" w:eastAsiaTheme="minorHAnsi" w:hAnsi="Arial Narrow" w:cstheme="minorBidi"/>
      <w:b/>
      <w:sz w:val="22"/>
      <w:szCs w:val="22"/>
    </w:rPr>
  </w:style>
  <w:style w:type="paragraph" w:customStyle="1" w:styleId="Obrazloitev2">
    <w:name w:val="..Obrazložitev2"/>
    <w:basedOn w:val="Navaden"/>
    <w:qFormat/>
    <w:rsid w:val="00BA4903"/>
    <w:pPr>
      <w:jc w:val="both"/>
    </w:pPr>
    <w:rPr>
      <w:rFonts w:ascii="Arial Narrow" w:eastAsiaTheme="minorHAnsi" w:hAnsi="Arial Narrow" w:cstheme="minorBidi"/>
      <w:i/>
      <w:color w:val="808080" w:themeColor="background1" w:themeShade="80"/>
      <w:sz w:val="21"/>
      <w:szCs w:val="21"/>
    </w:rPr>
  </w:style>
  <w:style w:type="paragraph" w:customStyle="1" w:styleId="Obrazloitev">
    <w:name w:val="..Obrazložitev"/>
    <w:basedOn w:val="Navaden"/>
    <w:qFormat/>
    <w:rsid w:val="005C3E5E"/>
    <w:pPr>
      <w:jc w:val="both"/>
    </w:pPr>
    <w:rPr>
      <w:rFonts w:ascii="Arial Narrow" w:eastAsiaTheme="minorHAnsi" w:hAnsi="Arial Narrow" w:cstheme="minorBidi"/>
      <w:i/>
      <w:color w:val="808080" w:themeColor="background1" w:themeShade="8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84">
      <w:bodyDiv w:val="1"/>
      <w:marLeft w:val="0"/>
      <w:marRight w:val="0"/>
      <w:marTop w:val="0"/>
      <w:marBottom w:val="0"/>
      <w:divBdr>
        <w:top w:val="none" w:sz="0" w:space="0" w:color="auto"/>
        <w:left w:val="none" w:sz="0" w:space="0" w:color="auto"/>
        <w:bottom w:val="none" w:sz="0" w:space="0" w:color="auto"/>
        <w:right w:val="none" w:sz="0" w:space="0" w:color="auto"/>
      </w:divBdr>
    </w:div>
    <w:div w:id="170068604">
      <w:bodyDiv w:val="1"/>
      <w:marLeft w:val="0"/>
      <w:marRight w:val="0"/>
      <w:marTop w:val="0"/>
      <w:marBottom w:val="0"/>
      <w:divBdr>
        <w:top w:val="none" w:sz="0" w:space="0" w:color="auto"/>
        <w:left w:val="none" w:sz="0" w:space="0" w:color="auto"/>
        <w:bottom w:val="none" w:sz="0" w:space="0" w:color="auto"/>
        <w:right w:val="none" w:sz="0" w:space="0" w:color="auto"/>
      </w:divBdr>
    </w:div>
    <w:div w:id="443504682">
      <w:bodyDiv w:val="1"/>
      <w:marLeft w:val="0"/>
      <w:marRight w:val="0"/>
      <w:marTop w:val="0"/>
      <w:marBottom w:val="0"/>
      <w:divBdr>
        <w:top w:val="none" w:sz="0" w:space="0" w:color="auto"/>
        <w:left w:val="none" w:sz="0" w:space="0" w:color="auto"/>
        <w:bottom w:val="none" w:sz="0" w:space="0" w:color="auto"/>
        <w:right w:val="none" w:sz="0" w:space="0" w:color="auto"/>
      </w:divBdr>
    </w:div>
    <w:div w:id="665598373">
      <w:bodyDiv w:val="1"/>
      <w:marLeft w:val="0"/>
      <w:marRight w:val="0"/>
      <w:marTop w:val="0"/>
      <w:marBottom w:val="0"/>
      <w:divBdr>
        <w:top w:val="none" w:sz="0" w:space="0" w:color="auto"/>
        <w:left w:val="none" w:sz="0" w:space="0" w:color="auto"/>
        <w:bottom w:val="none" w:sz="0" w:space="0" w:color="auto"/>
        <w:right w:val="none" w:sz="0" w:space="0" w:color="auto"/>
      </w:divBdr>
    </w:div>
    <w:div w:id="918371897">
      <w:bodyDiv w:val="1"/>
      <w:marLeft w:val="0"/>
      <w:marRight w:val="0"/>
      <w:marTop w:val="0"/>
      <w:marBottom w:val="0"/>
      <w:divBdr>
        <w:top w:val="none" w:sz="0" w:space="0" w:color="auto"/>
        <w:left w:val="none" w:sz="0" w:space="0" w:color="auto"/>
        <w:bottom w:val="none" w:sz="0" w:space="0" w:color="auto"/>
        <w:right w:val="none" w:sz="0" w:space="0" w:color="auto"/>
      </w:divBdr>
    </w:div>
    <w:div w:id="12354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73A7-AD3E-439C-9F39-F61D52BB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96574F54.dotm</Template>
  <TotalTime>38</TotalTime>
  <Pages>3</Pages>
  <Words>840</Words>
  <Characters>5416</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GRADIVO ZA NOVINARJE</vt:lpstr>
      <vt:lpstr>GRADIVO ZA NOVINARJE</vt:lpstr>
    </vt:vector>
  </TitlesOfParts>
  <Company>ZZZS</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NOVINARJE</dc:title>
  <dc:creator>z010077</dc:creator>
  <cp:lastModifiedBy>Damjan Kos</cp:lastModifiedBy>
  <cp:revision>5</cp:revision>
  <cp:lastPrinted>2018-09-13T06:26:00Z</cp:lastPrinted>
  <dcterms:created xsi:type="dcterms:W3CDTF">2018-09-13T06:25:00Z</dcterms:created>
  <dcterms:modified xsi:type="dcterms:W3CDTF">2018-09-17T12:33:00Z</dcterms:modified>
</cp:coreProperties>
</file>