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B10A2" w14:textId="77777777" w:rsidR="002454B7" w:rsidRPr="005A1AA0" w:rsidRDefault="002454B7" w:rsidP="002454B7">
      <w:pPr>
        <w:pStyle w:val="Telobesedila1"/>
        <w:spacing w:line="240" w:lineRule="auto"/>
        <w:ind w:left="142"/>
        <w:rPr>
          <w:rFonts w:cs="Arial"/>
          <w:sz w:val="20"/>
          <w:szCs w:val="20"/>
        </w:rPr>
      </w:pPr>
      <w:r w:rsidRPr="005A1AA0">
        <w:rPr>
          <w:rFonts w:cs="Arial"/>
          <w:sz w:val="20"/>
          <w:szCs w:val="20"/>
        </w:rPr>
        <w:t>GRADIVO ZA NOVINARJE</w:t>
      </w:r>
    </w:p>
    <w:p w14:paraId="4459FAF5" w14:textId="44E8E536" w:rsidR="002454B7" w:rsidRPr="005A1AA0" w:rsidRDefault="002454B7" w:rsidP="002454B7">
      <w:pPr>
        <w:pStyle w:val="Telobesedila1"/>
        <w:spacing w:line="240" w:lineRule="auto"/>
        <w:ind w:left="142"/>
        <w:rPr>
          <w:rFonts w:cs="Arial"/>
          <w:sz w:val="20"/>
          <w:szCs w:val="20"/>
        </w:rPr>
      </w:pPr>
      <w:r w:rsidRPr="005A1AA0">
        <w:rPr>
          <w:rFonts w:cs="Arial"/>
          <w:sz w:val="20"/>
          <w:szCs w:val="20"/>
        </w:rPr>
        <w:t xml:space="preserve">Ljubljana, </w:t>
      </w:r>
      <w:r w:rsidR="00DE1A9D">
        <w:rPr>
          <w:rFonts w:cs="Arial"/>
          <w:sz w:val="20"/>
          <w:szCs w:val="20"/>
        </w:rPr>
        <w:t>7</w:t>
      </w:r>
      <w:r w:rsidRPr="005A1AA0">
        <w:rPr>
          <w:rFonts w:cs="Arial"/>
          <w:sz w:val="20"/>
          <w:szCs w:val="20"/>
        </w:rPr>
        <w:t>.</w:t>
      </w:r>
      <w:r>
        <w:rPr>
          <w:rFonts w:cs="Arial"/>
          <w:sz w:val="20"/>
          <w:szCs w:val="20"/>
        </w:rPr>
        <w:t xml:space="preserve"> 5</w:t>
      </w:r>
      <w:r w:rsidRPr="005A1AA0">
        <w:rPr>
          <w:rFonts w:cs="Arial"/>
          <w:sz w:val="20"/>
          <w:szCs w:val="20"/>
        </w:rPr>
        <w:t>.</w:t>
      </w:r>
      <w:r w:rsidR="003767A3">
        <w:rPr>
          <w:rFonts w:cs="Arial"/>
          <w:sz w:val="20"/>
          <w:szCs w:val="20"/>
        </w:rPr>
        <w:t xml:space="preserve"> </w:t>
      </w:r>
      <w:r w:rsidRPr="005A1AA0">
        <w:rPr>
          <w:rFonts w:cs="Arial"/>
          <w:sz w:val="20"/>
          <w:szCs w:val="20"/>
        </w:rPr>
        <w:t>20</w:t>
      </w:r>
      <w:r>
        <w:rPr>
          <w:rFonts w:cs="Arial"/>
          <w:sz w:val="20"/>
          <w:szCs w:val="20"/>
        </w:rPr>
        <w:t>21</w:t>
      </w:r>
    </w:p>
    <w:p w14:paraId="4AFD6D42" w14:textId="33742E81" w:rsidR="002454B7" w:rsidRPr="005A1AA0" w:rsidRDefault="002454B7" w:rsidP="002454B7">
      <w:pPr>
        <w:pStyle w:val="Telobesedila20"/>
        <w:spacing w:line="240" w:lineRule="auto"/>
        <w:ind w:left="142"/>
        <w:rPr>
          <w:rFonts w:cs="Arial"/>
          <w:sz w:val="20"/>
          <w:szCs w:val="20"/>
        </w:rPr>
      </w:pPr>
      <w:r w:rsidRPr="005A1AA0">
        <w:rPr>
          <w:rFonts w:cs="Arial"/>
          <w:sz w:val="20"/>
          <w:szCs w:val="20"/>
        </w:rPr>
        <w:t>PR-ZZZS-</w:t>
      </w:r>
      <w:r>
        <w:rPr>
          <w:rFonts w:cs="Arial"/>
          <w:sz w:val="20"/>
          <w:szCs w:val="20"/>
        </w:rPr>
        <w:t>2</w:t>
      </w:r>
      <w:r w:rsidRPr="005A1AA0">
        <w:rPr>
          <w:rFonts w:cs="Arial"/>
          <w:sz w:val="20"/>
          <w:szCs w:val="20"/>
        </w:rPr>
        <w:t>/20</w:t>
      </w:r>
      <w:r>
        <w:rPr>
          <w:rFonts w:cs="Arial"/>
          <w:sz w:val="20"/>
          <w:szCs w:val="20"/>
        </w:rPr>
        <w:t>21</w:t>
      </w:r>
    </w:p>
    <w:p w14:paraId="1139A5EC" w14:textId="77777777" w:rsidR="001B4A2E" w:rsidRDefault="001B4A2E" w:rsidP="00850857">
      <w:pPr>
        <w:pStyle w:val="Telobesedila"/>
        <w:spacing w:line="240" w:lineRule="auto"/>
        <w:ind w:left="142"/>
        <w:jc w:val="center"/>
        <w:rPr>
          <w:rFonts w:cs="Calibri"/>
          <w:b/>
          <w:sz w:val="28"/>
          <w:szCs w:val="28"/>
        </w:rPr>
      </w:pPr>
    </w:p>
    <w:p w14:paraId="66393FB7" w14:textId="1D158347" w:rsidR="0072539B" w:rsidRPr="0072539B" w:rsidRDefault="003767A3" w:rsidP="00BB5CE3">
      <w:pPr>
        <w:pStyle w:val="Telobesedila2"/>
        <w:spacing w:line="240" w:lineRule="auto"/>
        <w:ind w:left="142"/>
        <w:rPr>
          <w:rFonts w:ascii="Calibri" w:hAnsi="Calibri" w:cs="Calibri"/>
          <w:color w:val="000000" w:themeColor="text1"/>
          <w:szCs w:val="28"/>
        </w:rPr>
      </w:pPr>
      <w:bookmarkStart w:id="0" w:name="_Hlk69713650"/>
      <w:r>
        <w:rPr>
          <w:rFonts w:asciiTheme="minorHAnsi" w:hAnsiTheme="minorHAnsi" w:cstheme="minorHAnsi"/>
          <w:szCs w:val="28"/>
        </w:rPr>
        <w:t>Z uveljavitvijo sprem</w:t>
      </w:r>
      <w:r w:rsidR="000D60FE" w:rsidRPr="00E70D90">
        <w:rPr>
          <w:rFonts w:asciiTheme="minorHAnsi" w:hAnsiTheme="minorHAnsi" w:cstheme="minorHAnsi"/>
          <w:szCs w:val="28"/>
        </w:rPr>
        <w:t>emb in dopolnit</w:t>
      </w:r>
      <w:r>
        <w:rPr>
          <w:rFonts w:asciiTheme="minorHAnsi" w:hAnsiTheme="minorHAnsi" w:cstheme="minorHAnsi"/>
          <w:szCs w:val="28"/>
        </w:rPr>
        <w:t>e</w:t>
      </w:r>
      <w:r w:rsidR="000D60FE" w:rsidRPr="00E70D90">
        <w:rPr>
          <w:rFonts w:asciiTheme="minorHAnsi" w:hAnsiTheme="minorHAnsi" w:cstheme="minorHAnsi"/>
          <w:szCs w:val="28"/>
        </w:rPr>
        <w:t>v Pravil obveznega zdravstvenega zavarovanja</w:t>
      </w:r>
      <w:r w:rsidR="001A16C8">
        <w:rPr>
          <w:rFonts w:asciiTheme="minorHAnsi" w:hAnsiTheme="minorHAnsi" w:cstheme="minorHAnsi"/>
          <w:szCs w:val="28"/>
        </w:rPr>
        <w:t xml:space="preserve"> </w:t>
      </w:r>
      <w:r w:rsidR="000D60FE" w:rsidRPr="00E70D90">
        <w:rPr>
          <w:rFonts w:asciiTheme="minorHAnsi" w:hAnsiTheme="minorHAnsi" w:cstheme="minorHAnsi"/>
          <w:szCs w:val="28"/>
        </w:rPr>
        <w:t>do širšega obsega pravic</w:t>
      </w:r>
      <w:r w:rsidR="003A033F">
        <w:rPr>
          <w:rFonts w:asciiTheme="minorHAnsi" w:hAnsiTheme="minorHAnsi" w:cstheme="minorHAnsi"/>
          <w:szCs w:val="28"/>
        </w:rPr>
        <w:t>, novih administrativnih razbremenitev ter širjenja digitalizacije</w:t>
      </w:r>
    </w:p>
    <w:bookmarkEnd w:id="0"/>
    <w:p w14:paraId="576DD4E0" w14:textId="23C9B4EC" w:rsidR="000D60FE" w:rsidRDefault="000D60FE" w:rsidP="00B13E9D">
      <w:pPr>
        <w:autoSpaceDE w:val="0"/>
        <w:autoSpaceDN w:val="0"/>
        <w:adjustRightInd w:val="0"/>
        <w:spacing w:line="240" w:lineRule="auto"/>
        <w:ind w:left="142"/>
        <w:rPr>
          <w:rFonts w:asciiTheme="minorHAnsi" w:hAnsiTheme="minorHAnsi" w:cstheme="minorHAnsi"/>
          <w:bCs/>
          <w:color w:val="000000"/>
        </w:rPr>
      </w:pPr>
    </w:p>
    <w:p w14:paraId="6B45D71C" w14:textId="2A180B67" w:rsidR="000970D7" w:rsidRPr="00BA0B77" w:rsidRDefault="00BE4CEC" w:rsidP="000F47A2">
      <w:pPr>
        <w:autoSpaceDE w:val="0"/>
        <w:autoSpaceDN w:val="0"/>
        <w:adjustRightInd w:val="0"/>
        <w:spacing w:line="240" w:lineRule="auto"/>
        <w:ind w:left="142"/>
        <w:rPr>
          <w:rFonts w:asciiTheme="minorHAnsi" w:hAnsiTheme="minorHAnsi" w:cstheme="minorHAnsi"/>
          <w:b/>
          <w:color w:val="000000"/>
          <w:lang w:eastAsia="sl-SI"/>
        </w:rPr>
      </w:pPr>
      <w:r w:rsidRPr="003B5FFF">
        <w:rPr>
          <w:rFonts w:cs="Calibri"/>
          <w:b/>
          <w:color w:val="000000"/>
          <w:lang w:eastAsia="sl-SI"/>
        </w:rPr>
        <w:t xml:space="preserve">Ljubljana, </w:t>
      </w:r>
      <w:r w:rsidR="00EE4D87">
        <w:rPr>
          <w:rFonts w:cs="Calibri"/>
          <w:b/>
          <w:color w:val="000000"/>
          <w:lang w:eastAsia="sl-SI"/>
        </w:rPr>
        <w:t>7</w:t>
      </w:r>
      <w:r w:rsidRPr="003B5FFF">
        <w:rPr>
          <w:rFonts w:cs="Calibri"/>
          <w:b/>
          <w:color w:val="000000"/>
          <w:lang w:eastAsia="sl-SI"/>
        </w:rPr>
        <w:t xml:space="preserve">. </w:t>
      </w:r>
      <w:r w:rsidR="002454B7">
        <w:rPr>
          <w:rFonts w:cs="Calibri"/>
          <w:b/>
          <w:color w:val="000000"/>
          <w:lang w:eastAsia="sl-SI"/>
        </w:rPr>
        <w:t>5</w:t>
      </w:r>
      <w:r w:rsidRPr="003B5FFF">
        <w:rPr>
          <w:rFonts w:cs="Calibri"/>
          <w:b/>
          <w:color w:val="000000"/>
          <w:lang w:eastAsia="sl-SI"/>
        </w:rPr>
        <w:t>. 202</w:t>
      </w:r>
      <w:r w:rsidR="00AF5966">
        <w:rPr>
          <w:rFonts w:cs="Calibri"/>
          <w:b/>
          <w:color w:val="000000"/>
          <w:lang w:eastAsia="sl-SI"/>
        </w:rPr>
        <w:t>1</w:t>
      </w:r>
      <w:r w:rsidRPr="003B5FFF">
        <w:rPr>
          <w:rFonts w:cs="Calibri"/>
          <w:b/>
          <w:color w:val="000000"/>
          <w:lang w:eastAsia="sl-SI"/>
        </w:rPr>
        <w:t xml:space="preserve"> –</w:t>
      </w:r>
      <w:r w:rsidR="003767A3">
        <w:rPr>
          <w:rFonts w:cs="Calibri"/>
          <w:b/>
          <w:color w:val="000000"/>
          <w:lang w:eastAsia="sl-SI"/>
        </w:rPr>
        <w:t xml:space="preserve"> V mesecu maju 2021</w:t>
      </w:r>
      <w:r w:rsidR="003B5FFF" w:rsidRPr="003B5FFF">
        <w:rPr>
          <w:rFonts w:cs="Calibri"/>
          <w:b/>
          <w:color w:val="000000"/>
          <w:lang w:eastAsia="sl-SI"/>
        </w:rPr>
        <w:t xml:space="preserve"> </w:t>
      </w:r>
      <w:r w:rsidR="003767A3">
        <w:rPr>
          <w:rFonts w:cs="Calibri"/>
          <w:b/>
          <w:color w:val="000000"/>
          <w:lang w:eastAsia="sl-SI"/>
        </w:rPr>
        <w:t xml:space="preserve">so se uveljavile </w:t>
      </w:r>
      <w:r w:rsidR="003B5FFF">
        <w:rPr>
          <w:rFonts w:cs="Calibri"/>
          <w:b/>
          <w:color w:val="000000"/>
          <w:lang w:eastAsia="sl-SI"/>
        </w:rPr>
        <w:t>Sprememb</w:t>
      </w:r>
      <w:r w:rsidR="003767A3">
        <w:rPr>
          <w:rFonts w:cs="Calibri"/>
          <w:b/>
          <w:color w:val="000000"/>
          <w:lang w:eastAsia="sl-SI"/>
        </w:rPr>
        <w:t>e</w:t>
      </w:r>
      <w:r w:rsidR="003B5FFF">
        <w:rPr>
          <w:rFonts w:cs="Calibri"/>
          <w:b/>
          <w:color w:val="000000"/>
          <w:lang w:eastAsia="sl-SI"/>
        </w:rPr>
        <w:t xml:space="preserve"> in </w:t>
      </w:r>
      <w:r w:rsidR="003B5FFF" w:rsidRPr="00D90579">
        <w:rPr>
          <w:rFonts w:cs="Calibri"/>
          <w:b/>
          <w:color w:val="000000"/>
          <w:lang w:eastAsia="sl-SI"/>
        </w:rPr>
        <w:t>dopolnitv</w:t>
      </w:r>
      <w:r w:rsidR="003767A3">
        <w:rPr>
          <w:rFonts w:cs="Calibri"/>
          <w:b/>
          <w:color w:val="000000"/>
          <w:lang w:eastAsia="sl-SI"/>
        </w:rPr>
        <w:t>e</w:t>
      </w:r>
      <w:r w:rsidR="003B5FFF" w:rsidRPr="00D90579">
        <w:rPr>
          <w:rFonts w:cs="Calibri"/>
          <w:b/>
          <w:color w:val="000000"/>
          <w:lang w:eastAsia="sl-SI"/>
        </w:rPr>
        <w:t xml:space="preserve"> Pravil obveznega zdravstvenega zavarovanja</w:t>
      </w:r>
      <w:r w:rsidR="004A790C" w:rsidRPr="00D90579">
        <w:rPr>
          <w:rFonts w:cs="Calibri"/>
          <w:b/>
          <w:color w:val="000000"/>
          <w:lang w:eastAsia="sl-SI"/>
        </w:rPr>
        <w:t xml:space="preserve"> ter </w:t>
      </w:r>
      <w:r w:rsidR="00D90579" w:rsidRPr="00D90579">
        <w:rPr>
          <w:rFonts w:asciiTheme="minorHAnsi" w:hAnsiTheme="minorHAnsi" w:cstheme="minorHAnsi"/>
          <w:b/>
        </w:rPr>
        <w:t xml:space="preserve">Sklep o zdravstvenih stanjih in drugih </w:t>
      </w:r>
      <w:r w:rsidR="00D90579" w:rsidRPr="00DD16B1">
        <w:rPr>
          <w:rFonts w:asciiTheme="minorHAnsi" w:hAnsiTheme="minorHAnsi" w:cstheme="minorHAnsi"/>
          <w:b/>
        </w:rPr>
        <w:t>pogojih za upravičenost do medicinskih pripomočkov iz obveznega zdravstvenega zavarovanja</w:t>
      </w:r>
      <w:r w:rsidR="003767A3">
        <w:rPr>
          <w:rFonts w:asciiTheme="minorHAnsi" w:hAnsiTheme="minorHAnsi" w:cstheme="minorHAnsi"/>
          <w:b/>
        </w:rPr>
        <w:t xml:space="preserve"> (Uradni list RS št. 61 z dne 16. 4. 2021)</w:t>
      </w:r>
      <w:r w:rsidR="003B5FFF" w:rsidRPr="00BA0B77">
        <w:rPr>
          <w:rFonts w:asciiTheme="minorHAnsi" w:hAnsiTheme="minorHAnsi" w:cstheme="minorHAnsi"/>
          <w:b/>
          <w:color w:val="000000"/>
          <w:lang w:eastAsia="sl-SI"/>
        </w:rPr>
        <w:t xml:space="preserve">. </w:t>
      </w:r>
      <w:r w:rsidR="000F47A2" w:rsidRPr="00BA0B77">
        <w:rPr>
          <w:rFonts w:asciiTheme="minorHAnsi" w:hAnsiTheme="minorHAnsi" w:cstheme="minorHAnsi"/>
          <w:b/>
          <w:color w:val="000000"/>
          <w:lang w:eastAsia="sl-SI"/>
        </w:rPr>
        <w:t>Na ta način 1.) širimo obseg pravic iz obveznega zdravstvenega zavarovanja zlasti pri medicinskih pripomočkih, zdraviliškem zdravljenju in zobozdravstvenih storitvah, 2.) zmanjšujemo administr</w:t>
      </w:r>
      <w:r w:rsidR="00C439B8">
        <w:rPr>
          <w:rFonts w:asciiTheme="minorHAnsi" w:hAnsiTheme="minorHAnsi" w:cstheme="minorHAnsi"/>
          <w:b/>
          <w:color w:val="000000"/>
          <w:lang w:eastAsia="sl-SI"/>
        </w:rPr>
        <w:t>a</w:t>
      </w:r>
      <w:r w:rsidR="000F47A2" w:rsidRPr="00BA0B77">
        <w:rPr>
          <w:rFonts w:asciiTheme="minorHAnsi" w:hAnsiTheme="minorHAnsi" w:cstheme="minorHAnsi"/>
          <w:b/>
          <w:color w:val="000000"/>
          <w:lang w:eastAsia="sl-SI"/>
        </w:rPr>
        <w:t xml:space="preserve">tivna bremena za zavarovane osebe zlasti z uvedbo trajne napotnice, </w:t>
      </w:r>
      <w:r w:rsidR="00C439B8">
        <w:rPr>
          <w:rFonts w:asciiTheme="minorHAnsi" w:hAnsiTheme="minorHAnsi" w:cstheme="minorHAnsi"/>
          <w:b/>
          <w:color w:val="000000"/>
          <w:lang w:eastAsia="sl-SI"/>
        </w:rPr>
        <w:t xml:space="preserve">možnostjo </w:t>
      </w:r>
      <w:r w:rsidR="000F47A2" w:rsidRPr="00BA0B77">
        <w:rPr>
          <w:rFonts w:asciiTheme="minorHAnsi" w:hAnsiTheme="minorHAnsi" w:cstheme="minorHAnsi"/>
          <w:b/>
          <w:color w:val="000000"/>
          <w:lang w:eastAsia="sl-SI"/>
        </w:rPr>
        <w:t xml:space="preserve">odreditve reševalnega prevoza </w:t>
      </w:r>
      <w:r w:rsidR="00C439B8">
        <w:rPr>
          <w:rFonts w:asciiTheme="minorHAnsi" w:hAnsiTheme="minorHAnsi" w:cstheme="minorHAnsi"/>
          <w:b/>
          <w:color w:val="000000"/>
          <w:lang w:eastAsia="sl-SI"/>
        </w:rPr>
        <w:t xml:space="preserve">tudi </w:t>
      </w:r>
      <w:r w:rsidR="000F47A2" w:rsidRPr="00BA0B77">
        <w:rPr>
          <w:rFonts w:asciiTheme="minorHAnsi" w:hAnsiTheme="minorHAnsi" w:cstheme="minorHAnsi"/>
          <w:b/>
          <w:color w:val="000000"/>
          <w:lang w:eastAsia="sl-SI"/>
        </w:rPr>
        <w:t xml:space="preserve">s strani zdravnika v naravnem zdravilišču ter pri predpisovanju in izdajanju medicinskih pripomočkov 3.) </w:t>
      </w:r>
      <w:r w:rsidR="000970D7" w:rsidRPr="00BA0B77">
        <w:rPr>
          <w:rFonts w:asciiTheme="minorHAnsi" w:hAnsiTheme="minorHAnsi" w:cstheme="minorHAnsi"/>
          <w:b/>
          <w:color w:val="000000"/>
          <w:lang w:eastAsia="sl-SI"/>
        </w:rPr>
        <w:t xml:space="preserve">nadaljujemo z zmanjševanjem obveznosti zdravnikov z opravili nemedicinske narave zlasti </w:t>
      </w:r>
      <w:r w:rsidR="000F47A2" w:rsidRPr="00BA0B77">
        <w:rPr>
          <w:rFonts w:asciiTheme="minorHAnsi" w:hAnsiTheme="minorHAnsi" w:cstheme="minorHAnsi"/>
          <w:b/>
          <w:color w:val="000000"/>
          <w:lang w:eastAsia="sl-SI"/>
        </w:rPr>
        <w:t>n</w:t>
      </w:r>
      <w:r w:rsidR="000970D7" w:rsidRPr="00BA0B77">
        <w:rPr>
          <w:rFonts w:asciiTheme="minorHAnsi" w:hAnsiTheme="minorHAnsi" w:cstheme="minorHAnsi"/>
          <w:b/>
          <w:color w:val="000000"/>
          <w:lang w:eastAsia="sl-SI"/>
        </w:rPr>
        <w:t xml:space="preserve">a primarni </w:t>
      </w:r>
      <w:r w:rsidR="000F47A2" w:rsidRPr="00BA0B77">
        <w:rPr>
          <w:rFonts w:asciiTheme="minorHAnsi" w:hAnsiTheme="minorHAnsi" w:cstheme="minorHAnsi"/>
          <w:b/>
          <w:color w:val="000000"/>
          <w:lang w:eastAsia="sl-SI"/>
        </w:rPr>
        <w:t>ravni z uvedbo</w:t>
      </w:r>
      <w:r w:rsidR="000970D7" w:rsidRPr="00BA0B77">
        <w:rPr>
          <w:rFonts w:asciiTheme="minorHAnsi" w:hAnsiTheme="minorHAnsi" w:cstheme="minorHAnsi"/>
          <w:b/>
          <w:color w:val="000000"/>
          <w:lang w:eastAsia="sl-SI"/>
        </w:rPr>
        <w:t xml:space="preserve"> trajne napotnice za kronična stanja, </w:t>
      </w:r>
      <w:r w:rsidR="000F47A2" w:rsidRPr="00BA0B77">
        <w:rPr>
          <w:rFonts w:asciiTheme="minorHAnsi" w:hAnsiTheme="minorHAnsi" w:cstheme="minorHAnsi"/>
          <w:b/>
          <w:color w:val="000000"/>
          <w:lang w:eastAsia="sl-SI"/>
        </w:rPr>
        <w:t xml:space="preserve">z </w:t>
      </w:r>
      <w:r w:rsidR="00C439B8">
        <w:rPr>
          <w:rFonts w:asciiTheme="minorHAnsi" w:hAnsiTheme="minorHAnsi" w:cstheme="minorHAnsi"/>
          <w:b/>
          <w:color w:val="000000"/>
          <w:lang w:eastAsia="sl-SI"/>
        </w:rPr>
        <w:t xml:space="preserve">možnostjo </w:t>
      </w:r>
      <w:r w:rsidR="000970D7" w:rsidRPr="00BA0B77">
        <w:rPr>
          <w:rFonts w:asciiTheme="minorHAnsi" w:hAnsiTheme="minorHAnsi" w:cstheme="minorHAnsi"/>
          <w:b/>
          <w:color w:val="000000"/>
          <w:lang w:eastAsia="sl-SI"/>
        </w:rPr>
        <w:t>napotovanj</w:t>
      </w:r>
      <w:r w:rsidR="00C439B8">
        <w:rPr>
          <w:rFonts w:asciiTheme="minorHAnsi" w:hAnsiTheme="minorHAnsi" w:cstheme="minorHAnsi"/>
          <w:b/>
          <w:color w:val="000000"/>
          <w:lang w:eastAsia="sl-SI"/>
        </w:rPr>
        <w:t>a</w:t>
      </w:r>
      <w:r w:rsidR="000970D7" w:rsidRPr="00BA0B77">
        <w:rPr>
          <w:rFonts w:asciiTheme="minorHAnsi" w:hAnsiTheme="minorHAnsi" w:cstheme="minorHAnsi"/>
          <w:b/>
          <w:color w:val="000000"/>
          <w:lang w:eastAsia="sl-SI"/>
        </w:rPr>
        <w:t xml:space="preserve"> v zdravilišče s strani bolnišničnega zdravnika tudi za nenadaljevano zdraviliško zdravljenje</w:t>
      </w:r>
      <w:r w:rsidR="000F47A2" w:rsidRPr="00BA0B77">
        <w:rPr>
          <w:rFonts w:asciiTheme="minorHAnsi" w:hAnsiTheme="minorHAnsi" w:cstheme="minorHAnsi"/>
          <w:b/>
          <w:color w:val="000000"/>
          <w:lang w:eastAsia="sl-SI"/>
        </w:rPr>
        <w:t xml:space="preserve"> ter pri predpisovanju medicinskih pripomočkov za inkontinenco in potrošnega materiala, ki se </w:t>
      </w:r>
      <w:r w:rsidR="00C439B8">
        <w:rPr>
          <w:rFonts w:asciiTheme="minorHAnsi" w:hAnsiTheme="minorHAnsi" w:cstheme="minorHAnsi"/>
          <w:b/>
          <w:color w:val="000000"/>
          <w:lang w:eastAsia="sl-SI"/>
        </w:rPr>
        <w:t xml:space="preserve">po novem </w:t>
      </w:r>
      <w:r w:rsidR="000F47A2" w:rsidRPr="00BA0B77">
        <w:rPr>
          <w:rFonts w:asciiTheme="minorHAnsi" w:hAnsiTheme="minorHAnsi" w:cstheme="minorHAnsi"/>
          <w:b/>
          <w:color w:val="000000"/>
          <w:lang w:eastAsia="sl-SI"/>
        </w:rPr>
        <w:t>ureja brez posredovanja zdravnika, ter 4.</w:t>
      </w:r>
      <w:r w:rsidR="003A033F">
        <w:rPr>
          <w:rFonts w:asciiTheme="minorHAnsi" w:hAnsiTheme="minorHAnsi" w:cstheme="minorHAnsi"/>
          <w:b/>
          <w:color w:val="000000"/>
          <w:lang w:eastAsia="sl-SI"/>
        </w:rPr>
        <w:t>)</w:t>
      </w:r>
      <w:r w:rsidR="000F47A2" w:rsidRPr="00BA0B77">
        <w:rPr>
          <w:rFonts w:asciiTheme="minorHAnsi" w:hAnsiTheme="minorHAnsi" w:cstheme="minorHAnsi"/>
          <w:b/>
          <w:color w:val="000000"/>
          <w:lang w:eastAsia="sl-SI"/>
        </w:rPr>
        <w:t xml:space="preserve"> </w:t>
      </w:r>
      <w:r w:rsidR="000970D7" w:rsidRPr="00BA0B77">
        <w:rPr>
          <w:rFonts w:asciiTheme="minorHAnsi" w:hAnsiTheme="minorHAnsi" w:cstheme="minorHAnsi"/>
          <w:b/>
          <w:color w:val="000000"/>
          <w:lang w:eastAsia="sl-SI"/>
        </w:rPr>
        <w:t>pospešujemo digitalizacijo in e</w:t>
      </w:r>
      <w:r w:rsidR="000F47A2" w:rsidRPr="00BA0B77">
        <w:rPr>
          <w:rFonts w:asciiTheme="minorHAnsi" w:hAnsiTheme="minorHAnsi" w:cstheme="minorHAnsi"/>
          <w:b/>
          <w:color w:val="000000"/>
          <w:lang w:eastAsia="sl-SI"/>
        </w:rPr>
        <w:t xml:space="preserve">lektronsko </w:t>
      </w:r>
      <w:r w:rsidR="000970D7" w:rsidRPr="00BA0B77">
        <w:rPr>
          <w:rFonts w:asciiTheme="minorHAnsi" w:hAnsiTheme="minorHAnsi" w:cstheme="minorHAnsi"/>
          <w:b/>
          <w:color w:val="000000"/>
          <w:lang w:eastAsia="sl-SI"/>
        </w:rPr>
        <w:t xml:space="preserve">poslovanje </w:t>
      </w:r>
      <w:r w:rsidR="00DD16B1" w:rsidRPr="00BA0B77">
        <w:rPr>
          <w:rFonts w:asciiTheme="minorHAnsi" w:hAnsiTheme="minorHAnsi" w:cstheme="minorHAnsi"/>
          <w:b/>
          <w:color w:val="000000"/>
          <w:lang w:eastAsia="sl-SI"/>
        </w:rPr>
        <w:t>s</w:t>
      </w:r>
      <w:r w:rsidR="000970D7" w:rsidRPr="00BA0B77">
        <w:rPr>
          <w:rFonts w:asciiTheme="minorHAnsi" w:hAnsiTheme="minorHAnsi" w:cstheme="minorHAnsi"/>
          <w:b/>
          <w:color w:val="000000"/>
          <w:lang w:eastAsia="sl-SI"/>
        </w:rPr>
        <w:t xml:space="preserve"> </w:t>
      </w:r>
      <w:r w:rsidR="00DD16B1" w:rsidRPr="00BA0B77">
        <w:rPr>
          <w:rFonts w:asciiTheme="minorHAnsi" w:hAnsiTheme="minorHAnsi" w:cstheme="minorHAnsi"/>
          <w:b/>
          <w:color w:val="000000"/>
          <w:lang w:eastAsia="sl-SI"/>
        </w:rPr>
        <w:t>strankami ZZZS zlasti z uvedbo obveznega elektronskega vlaganja zahtevkov za nadomestila zaradi začasne zadržanosti od dela</w:t>
      </w:r>
      <w:r w:rsidR="00BB5CE3">
        <w:rPr>
          <w:rFonts w:asciiTheme="minorHAnsi" w:hAnsiTheme="minorHAnsi" w:cstheme="minorHAnsi"/>
          <w:b/>
          <w:color w:val="000000"/>
          <w:lang w:eastAsia="sl-SI"/>
        </w:rPr>
        <w:t xml:space="preserve"> s strani delodajalcev</w:t>
      </w:r>
      <w:r w:rsidR="000970D7" w:rsidRPr="00BA0B77">
        <w:rPr>
          <w:rFonts w:asciiTheme="minorHAnsi" w:hAnsiTheme="minorHAnsi" w:cstheme="minorHAnsi"/>
          <w:b/>
          <w:color w:val="000000"/>
          <w:lang w:eastAsia="sl-SI"/>
        </w:rPr>
        <w:t>.</w:t>
      </w:r>
    </w:p>
    <w:p w14:paraId="13CB2A5A" w14:textId="77777777" w:rsidR="00D90579" w:rsidRDefault="00D90579" w:rsidP="00B13E9D">
      <w:pPr>
        <w:autoSpaceDE w:val="0"/>
        <w:autoSpaceDN w:val="0"/>
        <w:adjustRightInd w:val="0"/>
        <w:spacing w:line="240" w:lineRule="auto"/>
        <w:ind w:left="142"/>
        <w:rPr>
          <w:rFonts w:cs="Calibri"/>
          <w:b/>
          <w:color w:val="000000"/>
          <w:lang w:eastAsia="sl-SI"/>
        </w:rPr>
      </w:pPr>
    </w:p>
    <w:p w14:paraId="1C18B3A8" w14:textId="2F10DCEE" w:rsidR="00AF5966" w:rsidRPr="00D90579" w:rsidRDefault="00E17973" w:rsidP="00B13E9D">
      <w:pPr>
        <w:autoSpaceDE w:val="0"/>
        <w:autoSpaceDN w:val="0"/>
        <w:adjustRightInd w:val="0"/>
        <w:spacing w:line="240" w:lineRule="auto"/>
        <w:ind w:left="142"/>
        <w:rPr>
          <w:rFonts w:cs="Calibri"/>
          <w:b/>
          <w:color w:val="000000"/>
          <w:lang w:eastAsia="sl-SI"/>
        </w:rPr>
      </w:pPr>
      <w:r w:rsidRPr="00AC2D1F">
        <w:rPr>
          <w:rFonts w:cs="Calibri"/>
          <w:b/>
          <w:color w:val="000000" w:themeColor="text1"/>
        </w:rPr>
        <w:t xml:space="preserve">S </w:t>
      </w:r>
      <w:r w:rsidR="00C439B8">
        <w:rPr>
          <w:rFonts w:cs="Calibri"/>
          <w:b/>
          <w:color w:val="000000" w:themeColor="text1"/>
        </w:rPr>
        <w:t xml:space="preserve">tokratnimi </w:t>
      </w:r>
      <w:r w:rsidRPr="00AC2D1F">
        <w:rPr>
          <w:rFonts w:cs="Calibri"/>
          <w:b/>
          <w:color w:val="000000" w:themeColor="text1"/>
        </w:rPr>
        <w:t>spremembami in dopolnitvami Pravil omogočamo boljšo zdravstveno obravnavo</w:t>
      </w:r>
      <w:r w:rsidRPr="00E17973">
        <w:rPr>
          <w:rFonts w:cs="Calibri"/>
          <w:color w:val="000000" w:themeColor="text1"/>
        </w:rPr>
        <w:t xml:space="preserve"> (bolj primerno, kakovostno in varno zdravstveno obravnavo), </w:t>
      </w:r>
      <w:r w:rsidRPr="00AC2D1F">
        <w:rPr>
          <w:rFonts w:cs="Calibri"/>
          <w:b/>
          <w:color w:val="000000" w:themeColor="text1"/>
        </w:rPr>
        <w:t xml:space="preserve">lažjo dostopnost do pravic </w:t>
      </w:r>
      <w:r w:rsidRPr="00E17973">
        <w:rPr>
          <w:rFonts w:cs="Calibri"/>
          <w:color w:val="000000" w:themeColor="text1"/>
        </w:rPr>
        <w:t xml:space="preserve">(poenostavitev postopkov uveljavljanja pravic z odpravo administrativnih ovir na strani zavarovanih oseb, izvajalcev zdravstvene dejavnosti in ZZZS) </w:t>
      </w:r>
      <w:r w:rsidRPr="00AC2D1F">
        <w:rPr>
          <w:rFonts w:cs="Calibri"/>
          <w:b/>
          <w:color w:val="000000" w:themeColor="text1"/>
        </w:rPr>
        <w:t>in</w:t>
      </w:r>
      <w:bookmarkStart w:id="1" w:name="_Hlk5518975"/>
      <w:r w:rsidRPr="00AC2D1F">
        <w:rPr>
          <w:rFonts w:cs="Calibri"/>
          <w:b/>
          <w:color w:val="000000" w:themeColor="text1"/>
        </w:rPr>
        <w:t xml:space="preserve"> primernejšo pravno ureditev</w:t>
      </w:r>
      <w:r w:rsidRPr="00E17973">
        <w:rPr>
          <w:rFonts w:cs="Calibri"/>
          <w:color w:val="000000" w:themeColor="text1"/>
        </w:rPr>
        <w:t xml:space="preserve"> (jasnejšo ureditev ter uskladitev z drugimi splošnimi akti ZZZS</w:t>
      </w:r>
      <w:bookmarkEnd w:id="1"/>
      <w:r w:rsidRPr="00E17973">
        <w:rPr>
          <w:rFonts w:cs="Calibri"/>
          <w:color w:val="000000" w:themeColor="text1"/>
        </w:rPr>
        <w:t>).</w:t>
      </w:r>
      <w:r w:rsidR="00AC2D1F">
        <w:rPr>
          <w:rFonts w:cs="Calibri"/>
          <w:color w:val="000000" w:themeColor="text1"/>
        </w:rPr>
        <w:t xml:space="preserve"> </w:t>
      </w:r>
      <w:r w:rsidRPr="00E17973">
        <w:rPr>
          <w:rFonts w:cs="Calibri"/>
          <w:color w:val="000000" w:themeColor="text1"/>
        </w:rPr>
        <w:t>Sprememb</w:t>
      </w:r>
      <w:r w:rsidR="00AF5966">
        <w:rPr>
          <w:rFonts w:cs="Calibri"/>
          <w:color w:val="000000" w:themeColor="text1"/>
        </w:rPr>
        <w:t>e</w:t>
      </w:r>
      <w:r w:rsidRPr="00E17973">
        <w:rPr>
          <w:rFonts w:cs="Calibri"/>
          <w:color w:val="000000" w:themeColor="text1"/>
        </w:rPr>
        <w:t xml:space="preserve"> in dopolnitv</w:t>
      </w:r>
      <w:r w:rsidR="00AF5966">
        <w:rPr>
          <w:rFonts w:cs="Calibri"/>
          <w:color w:val="000000" w:themeColor="text1"/>
        </w:rPr>
        <w:t>e</w:t>
      </w:r>
      <w:r w:rsidRPr="00E17973">
        <w:rPr>
          <w:rFonts w:cs="Calibri"/>
          <w:color w:val="000000" w:themeColor="text1"/>
        </w:rPr>
        <w:t xml:space="preserve"> Pravil </w:t>
      </w:r>
      <w:r w:rsidR="00AF5966">
        <w:rPr>
          <w:rFonts w:cs="Calibri"/>
          <w:color w:val="000000" w:themeColor="text1"/>
        </w:rPr>
        <w:t xml:space="preserve">vključujejo naslednje bistvene spremembe in dopolnitve. </w:t>
      </w:r>
    </w:p>
    <w:p w14:paraId="4F5BFCEF" w14:textId="63D5BBE9" w:rsidR="00E17973" w:rsidRDefault="00D81F77" w:rsidP="00BB5CE3">
      <w:pPr>
        <w:pStyle w:val="Odstavekseznama"/>
        <w:numPr>
          <w:ilvl w:val="0"/>
          <w:numId w:val="6"/>
        </w:numPr>
        <w:tabs>
          <w:tab w:val="left" w:pos="426"/>
        </w:tabs>
        <w:autoSpaceDE w:val="0"/>
        <w:autoSpaceDN w:val="0"/>
        <w:adjustRightInd w:val="0"/>
        <w:spacing w:before="120"/>
        <w:ind w:hanging="218"/>
        <w:jc w:val="both"/>
        <w:rPr>
          <w:rFonts w:ascii="Calibri" w:hAnsi="Calibri" w:cs="Calibri"/>
          <w:b/>
          <w:sz w:val="22"/>
          <w:szCs w:val="22"/>
        </w:rPr>
      </w:pPr>
      <w:bookmarkStart w:id="2" w:name="_Hlk7249086"/>
      <w:r>
        <w:rPr>
          <w:rFonts w:ascii="Calibri" w:hAnsi="Calibri" w:cs="Calibri"/>
          <w:b/>
          <w:sz w:val="22"/>
          <w:szCs w:val="22"/>
        </w:rPr>
        <w:t>M</w:t>
      </w:r>
      <w:r w:rsidR="00E17973" w:rsidRPr="00E17973">
        <w:rPr>
          <w:rFonts w:ascii="Calibri" w:hAnsi="Calibri" w:cs="Calibri"/>
          <w:b/>
          <w:sz w:val="22"/>
          <w:szCs w:val="22"/>
        </w:rPr>
        <w:t>edicinski pripomočk</w:t>
      </w:r>
      <w:r>
        <w:rPr>
          <w:rFonts w:ascii="Calibri" w:hAnsi="Calibri" w:cs="Calibri"/>
          <w:b/>
          <w:sz w:val="22"/>
          <w:szCs w:val="22"/>
        </w:rPr>
        <w:t>i</w:t>
      </w:r>
    </w:p>
    <w:p w14:paraId="486D3B87" w14:textId="77777777" w:rsidR="00C66F41" w:rsidRPr="00E17973" w:rsidRDefault="00C66F41" w:rsidP="00B13E9D">
      <w:pPr>
        <w:pStyle w:val="Odstavekseznama"/>
        <w:tabs>
          <w:tab w:val="left" w:pos="426"/>
        </w:tabs>
        <w:autoSpaceDE w:val="0"/>
        <w:autoSpaceDN w:val="0"/>
        <w:adjustRightInd w:val="0"/>
        <w:spacing w:before="120"/>
        <w:ind w:left="360"/>
        <w:jc w:val="both"/>
        <w:rPr>
          <w:rFonts w:ascii="Calibri" w:hAnsi="Calibri" w:cs="Calibri"/>
          <w:b/>
          <w:sz w:val="22"/>
          <w:szCs w:val="22"/>
        </w:rPr>
      </w:pPr>
    </w:p>
    <w:p w14:paraId="17033EC2" w14:textId="17067324" w:rsidR="00E17973" w:rsidRPr="00E17973" w:rsidRDefault="00E17973" w:rsidP="007D37B1">
      <w:pPr>
        <w:pStyle w:val="Odstavekseznama"/>
        <w:numPr>
          <w:ilvl w:val="0"/>
          <w:numId w:val="36"/>
        </w:numPr>
        <w:spacing w:before="120"/>
        <w:ind w:left="426" w:hanging="284"/>
        <w:jc w:val="both"/>
        <w:rPr>
          <w:rFonts w:ascii="Calibri" w:hAnsi="Calibri" w:cs="Calibri"/>
          <w:sz w:val="22"/>
          <w:szCs w:val="22"/>
        </w:rPr>
      </w:pPr>
      <w:r w:rsidRPr="00593F82">
        <w:rPr>
          <w:rFonts w:ascii="Calibri" w:hAnsi="Calibri" w:cs="Calibri"/>
          <w:b/>
          <w:sz w:val="22"/>
          <w:szCs w:val="22"/>
        </w:rPr>
        <w:t xml:space="preserve">Širitev obsega pravice do </w:t>
      </w:r>
      <w:r w:rsidR="00AC2D1F" w:rsidRPr="00593F82">
        <w:rPr>
          <w:rFonts w:ascii="Calibri" w:hAnsi="Calibri" w:cs="Calibri"/>
          <w:b/>
          <w:sz w:val="22"/>
          <w:szCs w:val="22"/>
        </w:rPr>
        <w:t>medicinskih pripomočkov</w:t>
      </w:r>
      <w:r w:rsidRPr="00593F82">
        <w:rPr>
          <w:rFonts w:ascii="Calibri" w:hAnsi="Calibri" w:cs="Calibri"/>
          <w:b/>
          <w:sz w:val="22"/>
          <w:szCs w:val="22"/>
        </w:rPr>
        <w:t xml:space="preserve"> s ciljem boljše zdravstvene obravnave</w:t>
      </w:r>
      <w:r w:rsidR="00DE44AC">
        <w:rPr>
          <w:rFonts w:ascii="Calibri" w:hAnsi="Calibri" w:cs="Calibri"/>
          <w:b/>
          <w:sz w:val="22"/>
          <w:szCs w:val="22"/>
        </w:rPr>
        <w:t xml:space="preserve">, </w:t>
      </w:r>
      <w:r w:rsidRPr="00593F82">
        <w:rPr>
          <w:rFonts w:ascii="Calibri" w:hAnsi="Calibri" w:cs="Calibri"/>
          <w:b/>
          <w:sz w:val="22"/>
          <w:szCs w:val="22"/>
        </w:rPr>
        <w:t>uskladitve z razvojem medicinske stroke</w:t>
      </w:r>
      <w:r w:rsidR="00DE44AC">
        <w:rPr>
          <w:rFonts w:ascii="Calibri" w:hAnsi="Calibri" w:cs="Calibri"/>
          <w:b/>
          <w:sz w:val="22"/>
          <w:szCs w:val="22"/>
        </w:rPr>
        <w:t xml:space="preserve"> in enakopravnejše obravnave zavarovanih oseb</w:t>
      </w:r>
      <w:r w:rsidRPr="00E17973">
        <w:rPr>
          <w:rFonts w:ascii="Calibri" w:hAnsi="Calibri" w:cs="Calibri"/>
          <w:sz w:val="22"/>
          <w:szCs w:val="22"/>
        </w:rPr>
        <w:t>:</w:t>
      </w:r>
    </w:p>
    <w:p w14:paraId="0F2708ED" w14:textId="30A24CA3" w:rsidR="00C10B49" w:rsidRPr="00BA0B77" w:rsidRDefault="00C10B49" w:rsidP="00C10B49">
      <w:pPr>
        <w:pStyle w:val="Odstavekseznama"/>
        <w:numPr>
          <w:ilvl w:val="0"/>
          <w:numId w:val="27"/>
        </w:numPr>
        <w:ind w:left="567" w:hanging="283"/>
        <w:jc w:val="both"/>
        <w:rPr>
          <w:rFonts w:asciiTheme="minorHAnsi" w:hAnsiTheme="minorHAnsi" w:cstheme="minorHAnsi"/>
          <w:sz w:val="22"/>
          <w:szCs w:val="22"/>
        </w:rPr>
      </w:pPr>
      <w:r>
        <w:rPr>
          <w:rFonts w:asciiTheme="minorHAnsi" w:hAnsiTheme="minorHAnsi" w:cstheme="minorHAnsi"/>
          <w:b/>
          <w:bCs/>
          <w:sz w:val="22"/>
          <w:szCs w:val="22"/>
        </w:rPr>
        <w:t xml:space="preserve">širitev pravice do </w:t>
      </w:r>
      <w:r w:rsidRPr="00521CDD">
        <w:rPr>
          <w:rFonts w:asciiTheme="minorHAnsi" w:hAnsiTheme="minorHAnsi" w:cstheme="minorHAnsi"/>
          <w:b/>
          <w:bCs/>
          <w:sz w:val="22"/>
          <w:szCs w:val="22"/>
        </w:rPr>
        <w:t>medicinski</w:t>
      </w:r>
      <w:r>
        <w:rPr>
          <w:rFonts w:asciiTheme="minorHAnsi" w:hAnsiTheme="minorHAnsi" w:cstheme="minorHAnsi"/>
          <w:b/>
          <w:bCs/>
          <w:sz w:val="22"/>
          <w:szCs w:val="22"/>
        </w:rPr>
        <w:t>h</w:t>
      </w:r>
      <w:r w:rsidRPr="00521CDD">
        <w:rPr>
          <w:rFonts w:asciiTheme="minorHAnsi" w:hAnsiTheme="minorHAnsi" w:cstheme="minorHAnsi"/>
          <w:b/>
          <w:bCs/>
          <w:sz w:val="22"/>
          <w:szCs w:val="22"/>
        </w:rPr>
        <w:t xml:space="preserve"> pripomočk</w:t>
      </w:r>
      <w:r>
        <w:rPr>
          <w:rFonts w:asciiTheme="minorHAnsi" w:hAnsiTheme="minorHAnsi" w:cstheme="minorHAnsi"/>
          <w:b/>
          <w:bCs/>
          <w:sz w:val="22"/>
          <w:szCs w:val="22"/>
        </w:rPr>
        <w:t>ov</w:t>
      </w:r>
      <w:r w:rsidRPr="00521CDD">
        <w:rPr>
          <w:rFonts w:asciiTheme="minorHAnsi" w:hAnsiTheme="minorHAnsi" w:cstheme="minorHAnsi"/>
          <w:b/>
          <w:bCs/>
          <w:sz w:val="22"/>
          <w:szCs w:val="22"/>
        </w:rPr>
        <w:t xml:space="preserve"> za kompresijsko zdravljenje</w:t>
      </w:r>
      <w:r w:rsidRPr="00D55BC2">
        <w:rPr>
          <w:rFonts w:asciiTheme="minorHAnsi" w:hAnsiTheme="minorHAnsi" w:cstheme="minorHAnsi"/>
          <w:sz w:val="22"/>
          <w:szCs w:val="22"/>
        </w:rPr>
        <w:t xml:space="preserve">; </w:t>
      </w:r>
      <w:r>
        <w:rPr>
          <w:rFonts w:asciiTheme="minorHAnsi" w:hAnsiTheme="minorHAnsi" w:cstheme="minorHAnsi"/>
          <w:sz w:val="22"/>
          <w:szCs w:val="22"/>
        </w:rPr>
        <w:t>poleg</w:t>
      </w:r>
      <w:r w:rsidRPr="00D55BC2">
        <w:rPr>
          <w:rFonts w:asciiTheme="minorHAnsi" w:hAnsiTheme="minorHAnsi" w:cstheme="minorHAnsi"/>
          <w:bCs/>
          <w:sz w:val="22"/>
        </w:rPr>
        <w:t xml:space="preserve"> limfedema</w:t>
      </w:r>
      <w:r>
        <w:rPr>
          <w:rFonts w:asciiTheme="minorHAnsi" w:hAnsiTheme="minorHAnsi" w:cstheme="minorHAnsi"/>
          <w:bCs/>
          <w:sz w:val="22"/>
        </w:rPr>
        <w:t xml:space="preserve"> bodo </w:t>
      </w:r>
      <w:r w:rsidR="00BB5CE3">
        <w:rPr>
          <w:rFonts w:asciiTheme="minorHAnsi" w:hAnsiTheme="minorHAnsi" w:cstheme="minorHAnsi"/>
          <w:bCs/>
          <w:sz w:val="22"/>
        </w:rPr>
        <w:t xml:space="preserve">po novem </w:t>
      </w:r>
      <w:r>
        <w:rPr>
          <w:rFonts w:asciiTheme="minorHAnsi" w:hAnsiTheme="minorHAnsi" w:cstheme="minorHAnsi"/>
          <w:bCs/>
          <w:sz w:val="22"/>
        </w:rPr>
        <w:t xml:space="preserve">do medicinskih pripomočkov za kompresijsko zdravljenje upravičene tudi zavarovane osebe pri </w:t>
      </w:r>
      <w:r w:rsidRPr="00D55BC2">
        <w:rPr>
          <w:rFonts w:asciiTheme="minorHAnsi" w:hAnsiTheme="minorHAnsi" w:cstheme="minorHAnsi"/>
          <w:bCs/>
          <w:sz w:val="22"/>
        </w:rPr>
        <w:t>globok</w:t>
      </w:r>
      <w:r>
        <w:rPr>
          <w:rFonts w:asciiTheme="minorHAnsi" w:hAnsiTheme="minorHAnsi" w:cstheme="minorHAnsi"/>
          <w:bCs/>
          <w:sz w:val="22"/>
        </w:rPr>
        <w:t>i</w:t>
      </w:r>
      <w:r w:rsidRPr="00D55BC2">
        <w:rPr>
          <w:rFonts w:asciiTheme="minorHAnsi" w:hAnsiTheme="minorHAnsi" w:cstheme="minorHAnsi"/>
          <w:bCs/>
          <w:sz w:val="22"/>
        </w:rPr>
        <w:t xml:space="preserve"> vensk</w:t>
      </w:r>
      <w:r>
        <w:rPr>
          <w:rFonts w:asciiTheme="minorHAnsi" w:hAnsiTheme="minorHAnsi" w:cstheme="minorHAnsi"/>
          <w:bCs/>
          <w:sz w:val="22"/>
        </w:rPr>
        <w:t>i</w:t>
      </w:r>
      <w:r w:rsidRPr="00D55BC2">
        <w:rPr>
          <w:rFonts w:asciiTheme="minorHAnsi" w:hAnsiTheme="minorHAnsi" w:cstheme="minorHAnsi"/>
          <w:bCs/>
          <w:sz w:val="22"/>
        </w:rPr>
        <w:t xml:space="preserve"> tromboz</w:t>
      </w:r>
      <w:r>
        <w:rPr>
          <w:rFonts w:asciiTheme="minorHAnsi" w:hAnsiTheme="minorHAnsi" w:cstheme="minorHAnsi"/>
          <w:bCs/>
          <w:sz w:val="22"/>
        </w:rPr>
        <w:t xml:space="preserve">i </w:t>
      </w:r>
      <w:r w:rsidRPr="00D55BC2">
        <w:rPr>
          <w:rFonts w:asciiTheme="minorHAnsi" w:hAnsiTheme="minorHAnsi" w:cstheme="minorHAnsi"/>
          <w:bCs/>
          <w:sz w:val="22"/>
        </w:rPr>
        <w:t>in stanj</w:t>
      </w:r>
      <w:r>
        <w:rPr>
          <w:rFonts w:asciiTheme="minorHAnsi" w:hAnsiTheme="minorHAnsi" w:cstheme="minorHAnsi"/>
          <w:bCs/>
          <w:sz w:val="22"/>
        </w:rPr>
        <w:t>ih</w:t>
      </w:r>
      <w:r w:rsidRPr="00D55BC2">
        <w:rPr>
          <w:rFonts w:asciiTheme="minorHAnsi" w:hAnsiTheme="minorHAnsi" w:cstheme="minorHAnsi"/>
          <w:bCs/>
          <w:sz w:val="22"/>
        </w:rPr>
        <w:t xml:space="preserve"> po zacelitvi kronične rane zaradi venske razjede</w:t>
      </w:r>
      <w:r>
        <w:rPr>
          <w:rFonts w:asciiTheme="minorHAnsi" w:hAnsiTheme="minorHAnsi" w:cstheme="minorHAnsi"/>
          <w:bCs/>
          <w:sz w:val="22"/>
        </w:rPr>
        <w:t xml:space="preserve">; </w:t>
      </w:r>
      <w:r w:rsidRPr="00D55BC2">
        <w:rPr>
          <w:rFonts w:asciiTheme="minorHAnsi" w:hAnsiTheme="minorHAnsi" w:cstheme="minorHAnsi"/>
          <w:bCs/>
          <w:sz w:val="22"/>
        </w:rPr>
        <w:t>po novem</w:t>
      </w:r>
      <w:r>
        <w:rPr>
          <w:rFonts w:asciiTheme="minorHAnsi" w:hAnsiTheme="minorHAnsi" w:cstheme="minorHAnsi"/>
          <w:bCs/>
          <w:sz w:val="22"/>
        </w:rPr>
        <w:t xml:space="preserve"> bodo</w:t>
      </w:r>
      <w:r w:rsidRPr="00D55BC2">
        <w:rPr>
          <w:rFonts w:asciiTheme="minorHAnsi" w:hAnsiTheme="minorHAnsi" w:cstheme="minorHAnsi"/>
          <w:bCs/>
          <w:sz w:val="22"/>
        </w:rPr>
        <w:t> </w:t>
      </w:r>
      <w:r>
        <w:rPr>
          <w:rFonts w:asciiTheme="minorHAnsi" w:hAnsiTheme="minorHAnsi" w:cstheme="minorHAnsi"/>
          <w:bCs/>
          <w:sz w:val="22"/>
        </w:rPr>
        <w:t xml:space="preserve">vrste </w:t>
      </w:r>
      <w:r w:rsidRPr="00D55BC2">
        <w:rPr>
          <w:rFonts w:asciiTheme="minorHAnsi" w:hAnsiTheme="minorHAnsi" w:cstheme="minorHAnsi"/>
          <w:bCs/>
          <w:sz w:val="22"/>
        </w:rPr>
        <w:t>medicinski</w:t>
      </w:r>
      <w:r>
        <w:rPr>
          <w:rFonts w:asciiTheme="minorHAnsi" w:hAnsiTheme="minorHAnsi" w:cstheme="minorHAnsi"/>
          <w:bCs/>
          <w:sz w:val="22"/>
        </w:rPr>
        <w:t>h</w:t>
      </w:r>
      <w:r w:rsidRPr="00D55BC2">
        <w:rPr>
          <w:rFonts w:asciiTheme="minorHAnsi" w:hAnsiTheme="minorHAnsi" w:cstheme="minorHAnsi"/>
          <w:bCs/>
          <w:sz w:val="22"/>
        </w:rPr>
        <w:t xml:space="preserve"> pripomočk</w:t>
      </w:r>
      <w:r>
        <w:rPr>
          <w:rFonts w:asciiTheme="minorHAnsi" w:hAnsiTheme="minorHAnsi" w:cstheme="minorHAnsi"/>
          <w:bCs/>
          <w:sz w:val="22"/>
        </w:rPr>
        <w:t>ov</w:t>
      </w:r>
      <w:r w:rsidRPr="00D55BC2">
        <w:rPr>
          <w:rFonts w:asciiTheme="minorHAnsi" w:hAnsiTheme="minorHAnsi" w:cstheme="minorHAnsi"/>
          <w:bCs/>
          <w:sz w:val="22"/>
        </w:rPr>
        <w:t xml:space="preserve"> za kompresijsko zdravljenje </w:t>
      </w:r>
      <w:r>
        <w:rPr>
          <w:rFonts w:asciiTheme="minorHAnsi" w:hAnsiTheme="minorHAnsi" w:cstheme="minorHAnsi"/>
          <w:bCs/>
          <w:sz w:val="22"/>
        </w:rPr>
        <w:t xml:space="preserve">opredeljene </w:t>
      </w:r>
      <w:r>
        <w:rPr>
          <w:rFonts w:asciiTheme="minorHAnsi" w:hAnsiTheme="minorHAnsi" w:cstheme="minorHAnsi"/>
          <w:bCs/>
          <w:sz w:val="22"/>
          <w:szCs w:val="22"/>
        </w:rPr>
        <w:t>za</w:t>
      </w:r>
      <w:r w:rsidRPr="00D55BC2">
        <w:rPr>
          <w:rFonts w:asciiTheme="minorHAnsi" w:hAnsiTheme="minorHAnsi" w:cstheme="minorHAnsi"/>
          <w:bCs/>
          <w:sz w:val="22"/>
          <w:szCs w:val="22"/>
        </w:rPr>
        <w:t xml:space="preserve"> oskrb</w:t>
      </w:r>
      <w:r>
        <w:rPr>
          <w:rFonts w:asciiTheme="minorHAnsi" w:hAnsiTheme="minorHAnsi" w:cstheme="minorHAnsi"/>
          <w:bCs/>
          <w:sz w:val="22"/>
          <w:szCs w:val="22"/>
        </w:rPr>
        <w:t>o</w:t>
      </w:r>
      <w:r w:rsidRPr="00D55BC2">
        <w:rPr>
          <w:rFonts w:asciiTheme="minorHAnsi" w:hAnsiTheme="minorHAnsi" w:cstheme="minorHAnsi"/>
          <w:bCs/>
          <w:sz w:val="22"/>
          <w:szCs w:val="22"/>
        </w:rPr>
        <w:t xml:space="preserve"> delov udov, celih udov, glave in trupa</w:t>
      </w:r>
      <w:r>
        <w:rPr>
          <w:rFonts w:asciiTheme="minorHAnsi" w:hAnsiTheme="minorHAnsi" w:cstheme="minorHAnsi"/>
          <w:bCs/>
          <w:sz w:val="22"/>
          <w:szCs w:val="22"/>
        </w:rPr>
        <w:t xml:space="preserve"> (</w:t>
      </w:r>
      <w:r w:rsidR="00BB5CE3">
        <w:rPr>
          <w:rFonts w:asciiTheme="minorHAnsi" w:hAnsiTheme="minorHAnsi" w:cstheme="minorHAnsi"/>
          <w:bCs/>
          <w:sz w:val="22"/>
          <w:szCs w:val="22"/>
        </w:rPr>
        <w:t xml:space="preserve">trenutno </w:t>
      </w:r>
      <w:r>
        <w:rPr>
          <w:rFonts w:asciiTheme="minorHAnsi" w:hAnsiTheme="minorHAnsi" w:cstheme="minorHAnsi"/>
          <w:bCs/>
          <w:sz w:val="22"/>
          <w:szCs w:val="22"/>
        </w:rPr>
        <w:t>veljav</w:t>
      </w:r>
      <w:r w:rsidR="00BB5CE3">
        <w:rPr>
          <w:rFonts w:asciiTheme="minorHAnsi" w:hAnsiTheme="minorHAnsi" w:cstheme="minorHAnsi"/>
          <w:bCs/>
          <w:sz w:val="22"/>
          <w:szCs w:val="22"/>
        </w:rPr>
        <w:t>n</w:t>
      </w:r>
      <w:r>
        <w:rPr>
          <w:rFonts w:asciiTheme="minorHAnsi" w:hAnsiTheme="minorHAnsi" w:cstheme="minorHAnsi"/>
          <w:bCs/>
          <w:sz w:val="22"/>
          <w:szCs w:val="22"/>
        </w:rPr>
        <w:t>a ureditev je le za kompresijske rokavice in nogavice)</w:t>
      </w:r>
      <w:r w:rsidRPr="00D55BC2">
        <w:rPr>
          <w:rFonts w:asciiTheme="minorHAnsi" w:hAnsiTheme="minorHAnsi" w:cstheme="minorHAnsi"/>
          <w:bCs/>
          <w:sz w:val="22"/>
          <w:szCs w:val="22"/>
        </w:rPr>
        <w:t xml:space="preserve">; </w:t>
      </w:r>
      <w:r w:rsidRPr="00D55BC2">
        <w:rPr>
          <w:rFonts w:asciiTheme="minorHAnsi" w:hAnsiTheme="minorHAnsi" w:cstheme="minorHAnsi"/>
          <w:sz w:val="22"/>
          <w:szCs w:val="22"/>
        </w:rPr>
        <w:t>n</w:t>
      </w:r>
      <w:r w:rsidRPr="00D55BC2">
        <w:rPr>
          <w:rFonts w:asciiTheme="minorHAnsi" w:hAnsiTheme="minorHAnsi" w:cstheme="minorHAnsi"/>
          <w:bCs/>
          <w:sz w:val="22"/>
          <w:szCs w:val="22"/>
        </w:rPr>
        <w:t>ova ureditev je usklajena z Dermatovenerološko kliniko UKC Ljubljana in Kliničnim oddelkom za žilne bolezni UKC Ljubljana; v</w:t>
      </w:r>
      <w:r w:rsidRPr="00D55BC2">
        <w:rPr>
          <w:rFonts w:asciiTheme="minorHAnsi" w:hAnsiTheme="minorHAnsi" w:cstheme="minorHAnsi"/>
          <w:sz w:val="22"/>
          <w:szCs w:val="22"/>
        </w:rPr>
        <w:t>s</w:t>
      </w:r>
      <w:r>
        <w:rPr>
          <w:rFonts w:asciiTheme="minorHAnsi" w:hAnsiTheme="minorHAnsi" w:cstheme="minorHAnsi"/>
          <w:sz w:val="22"/>
          <w:szCs w:val="22"/>
        </w:rPr>
        <w:t>i</w:t>
      </w:r>
      <w:r w:rsidRPr="00D55BC2">
        <w:rPr>
          <w:rFonts w:asciiTheme="minorHAnsi" w:hAnsiTheme="minorHAnsi" w:cstheme="minorHAnsi"/>
          <w:sz w:val="22"/>
          <w:szCs w:val="22"/>
        </w:rPr>
        <w:t xml:space="preserve"> pripomočk</w:t>
      </w:r>
      <w:r>
        <w:rPr>
          <w:rFonts w:asciiTheme="minorHAnsi" w:hAnsiTheme="minorHAnsi" w:cstheme="minorHAnsi"/>
          <w:sz w:val="22"/>
          <w:szCs w:val="22"/>
        </w:rPr>
        <w:t>i</w:t>
      </w:r>
      <w:r w:rsidRPr="00D55BC2">
        <w:rPr>
          <w:rFonts w:asciiTheme="minorHAnsi" w:hAnsiTheme="minorHAnsi" w:cstheme="minorHAnsi"/>
          <w:sz w:val="22"/>
          <w:szCs w:val="22"/>
        </w:rPr>
        <w:t xml:space="preserve"> za kompresijsko zdravljenje</w:t>
      </w:r>
      <w:r>
        <w:rPr>
          <w:rFonts w:asciiTheme="minorHAnsi" w:hAnsiTheme="minorHAnsi" w:cstheme="minorHAnsi"/>
          <w:sz w:val="22"/>
          <w:szCs w:val="22"/>
        </w:rPr>
        <w:t xml:space="preserve"> </w:t>
      </w:r>
      <w:r w:rsidRPr="00D55BC2">
        <w:rPr>
          <w:rFonts w:asciiTheme="minorHAnsi" w:hAnsiTheme="minorHAnsi" w:cstheme="minorHAnsi"/>
          <w:sz w:val="22"/>
          <w:szCs w:val="22"/>
        </w:rPr>
        <w:t xml:space="preserve">se </w:t>
      </w:r>
      <w:r>
        <w:rPr>
          <w:rFonts w:asciiTheme="minorHAnsi" w:hAnsiTheme="minorHAnsi" w:cstheme="minorHAnsi"/>
          <w:sz w:val="22"/>
          <w:szCs w:val="22"/>
        </w:rPr>
        <w:t>lahko</w:t>
      </w:r>
      <w:r w:rsidRPr="00D55BC2">
        <w:rPr>
          <w:rFonts w:asciiTheme="minorHAnsi" w:hAnsiTheme="minorHAnsi" w:cstheme="minorHAnsi"/>
          <w:sz w:val="22"/>
          <w:szCs w:val="22"/>
        </w:rPr>
        <w:t xml:space="preserve"> predpiše</w:t>
      </w:r>
      <w:r>
        <w:rPr>
          <w:rFonts w:asciiTheme="minorHAnsi" w:hAnsiTheme="minorHAnsi" w:cstheme="minorHAnsi"/>
          <w:sz w:val="22"/>
          <w:szCs w:val="22"/>
        </w:rPr>
        <w:t>jo</w:t>
      </w:r>
      <w:r w:rsidRPr="00D55BC2">
        <w:rPr>
          <w:rFonts w:asciiTheme="minorHAnsi" w:hAnsiTheme="minorHAnsi" w:cstheme="minorHAnsi"/>
          <w:sz w:val="22"/>
          <w:szCs w:val="22"/>
        </w:rPr>
        <w:t xml:space="preserve"> </w:t>
      </w:r>
      <w:r w:rsidRPr="00D55BC2">
        <w:rPr>
          <w:rFonts w:asciiTheme="minorHAnsi" w:hAnsiTheme="minorHAnsi" w:cstheme="minorHAnsi"/>
          <w:sz w:val="22"/>
          <w:szCs w:val="22"/>
        </w:rPr>
        <w:lastRenderedPageBreak/>
        <w:t>enkrat letno</w:t>
      </w:r>
      <w:r>
        <w:rPr>
          <w:rFonts w:asciiTheme="minorHAnsi" w:hAnsiTheme="minorHAnsi" w:cstheme="minorHAnsi"/>
          <w:sz w:val="22"/>
          <w:szCs w:val="22"/>
        </w:rPr>
        <w:t>, in sicer</w:t>
      </w:r>
      <w:r w:rsidRPr="00D55BC2">
        <w:rPr>
          <w:rFonts w:asciiTheme="minorHAnsi" w:hAnsiTheme="minorHAnsi" w:cstheme="minorHAnsi"/>
          <w:sz w:val="22"/>
          <w:szCs w:val="22"/>
        </w:rPr>
        <w:t xml:space="preserve"> dva kosa, s čimer je zavarovani osebi celo leto zagotovljeno ustrezno kompresijsko zdravljenje; nova ureditev </w:t>
      </w:r>
      <w:r w:rsidRPr="00D55BC2">
        <w:rPr>
          <w:rFonts w:asciiTheme="minorHAnsi" w:hAnsiTheme="minorHAnsi" w:cstheme="minorHAnsi"/>
          <w:bCs/>
          <w:sz w:val="22"/>
          <w:szCs w:val="22"/>
        </w:rPr>
        <w:t>te pravice se začne uporabljati 1. novembra 2021;</w:t>
      </w:r>
    </w:p>
    <w:p w14:paraId="78698A62" w14:textId="527A0A17" w:rsidR="0072539B" w:rsidRPr="000D5E19" w:rsidRDefault="0072539B" w:rsidP="00B13E9D">
      <w:pPr>
        <w:pStyle w:val="Odstavekseznama"/>
        <w:numPr>
          <w:ilvl w:val="0"/>
          <w:numId w:val="27"/>
        </w:numPr>
        <w:ind w:left="567" w:hanging="283"/>
        <w:jc w:val="both"/>
        <w:rPr>
          <w:rFonts w:asciiTheme="minorHAnsi" w:hAnsiTheme="minorHAnsi" w:cstheme="minorHAnsi"/>
          <w:sz w:val="22"/>
          <w:szCs w:val="22"/>
        </w:rPr>
      </w:pPr>
      <w:r w:rsidRPr="00FD3F1B">
        <w:rPr>
          <w:rFonts w:asciiTheme="minorHAnsi" w:hAnsiTheme="minorHAnsi" w:cstheme="minorHAnsi"/>
          <w:sz w:val="22"/>
          <w:szCs w:val="22"/>
        </w:rPr>
        <w:t xml:space="preserve">nova medicinska pripomočka: </w:t>
      </w:r>
      <w:r w:rsidRPr="00521CDD">
        <w:rPr>
          <w:rFonts w:asciiTheme="minorHAnsi" w:hAnsiTheme="minorHAnsi" w:cstheme="minorHAnsi"/>
          <w:b/>
          <w:bCs/>
          <w:sz w:val="22"/>
          <w:szCs w:val="22"/>
        </w:rPr>
        <w:t>ortopedski čevlji in spone po Ponsetijevi metodi</w:t>
      </w:r>
      <w:r w:rsidRPr="00FD3F1B">
        <w:rPr>
          <w:rFonts w:asciiTheme="minorHAnsi" w:hAnsiTheme="minorHAnsi" w:cstheme="minorHAnsi"/>
          <w:sz w:val="22"/>
          <w:szCs w:val="22"/>
        </w:rPr>
        <w:t>; v</w:t>
      </w:r>
      <w:r w:rsidRPr="00FD3F1B">
        <w:rPr>
          <w:rFonts w:asciiTheme="minorHAnsi" w:hAnsiTheme="minorHAnsi" w:cstheme="minorHAnsi"/>
          <w:bCs/>
          <w:sz w:val="22"/>
          <w:szCs w:val="22"/>
        </w:rPr>
        <w:t xml:space="preserve">sako leto se rodi približno 20 otrok z iztegnjenim in navznoter obrnjenim stopalom (equinovarus); zdravljenje se zaključi do četrtega leta starosti, tako da začnejo z mavčenjem in kirurškim sproščanjem tetive ter nadaljujejo z nošenjem posebnih čevljev, ki so pritrjeni na spono (kovinsko ploščo); ob redni uporabi posebnih ortopedskih čevljev in spone se stopalo do četrtega leta starosti pripelje v pravilen položaj za hojo in omogoči ustrezen nadaljnji razvoj otroka; širitev pravice se začne uporabljati </w:t>
      </w:r>
      <w:r w:rsidR="000D5E19">
        <w:rPr>
          <w:rFonts w:asciiTheme="minorHAnsi" w:hAnsiTheme="minorHAnsi" w:cstheme="minorHAnsi"/>
          <w:bCs/>
          <w:sz w:val="22"/>
          <w:szCs w:val="22"/>
        </w:rPr>
        <w:t xml:space="preserve">od </w:t>
      </w:r>
      <w:r w:rsidRPr="00FD3F1B">
        <w:rPr>
          <w:rFonts w:asciiTheme="minorHAnsi" w:hAnsiTheme="minorHAnsi" w:cstheme="minorHAnsi"/>
          <w:bCs/>
          <w:sz w:val="22"/>
          <w:szCs w:val="22"/>
        </w:rPr>
        <w:t>1</w:t>
      </w:r>
      <w:r w:rsidR="000D5E19">
        <w:rPr>
          <w:rFonts w:asciiTheme="minorHAnsi" w:hAnsiTheme="minorHAnsi" w:cstheme="minorHAnsi"/>
          <w:bCs/>
          <w:sz w:val="22"/>
          <w:szCs w:val="22"/>
        </w:rPr>
        <w:t>6. maja 2021 dalje (15</w:t>
      </w:r>
      <w:r w:rsidRPr="00FD3F1B">
        <w:rPr>
          <w:rFonts w:asciiTheme="minorHAnsi" w:hAnsiTheme="minorHAnsi" w:cstheme="minorHAnsi"/>
          <w:bCs/>
          <w:sz w:val="22"/>
          <w:szCs w:val="22"/>
        </w:rPr>
        <w:t xml:space="preserve"> dni od uveljavitve novele Pravil</w:t>
      </w:r>
      <w:r w:rsidR="000D5E19">
        <w:rPr>
          <w:rFonts w:asciiTheme="minorHAnsi" w:hAnsiTheme="minorHAnsi" w:cstheme="minorHAnsi"/>
          <w:bCs/>
          <w:sz w:val="22"/>
          <w:szCs w:val="22"/>
        </w:rPr>
        <w:t>)</w:t>
      </w:r>
      <w:r w:rsidRPr="00FD3F1B">
        <w:rPr>
          <w:rFonts w:asciiTheme="minorHAnsi" w:hAnsiTheme="minorHAnsi" w:cstheme="minorHAnsi"/>
          <w:bCs/>
          <w:sz w:val="22"/>
          <w:szCs w:val="22"/>
        </w:rPr>
        <w:t>;</w:t>
      </w:r>
    </w:p>
    <w:p w14:paraId="2C61AF56" w14:textId="00F17246" w:rsidR="00754F55" w:rsidRPr="00BA0B77" w:rsidRDefault="00000950" w:rsidP="00C10B49">
      <w:pPr>
        <w:pStyle w:val="Odstavekseznama"/>
        <w:numPr>
          <w:ilvl w:val="0"/>
          <w:numId w:val="27"/>
        </w:numPr>
        <w:ind w:left="567" w:hanging="283"/>
        <w:jc w:val="both"/>
        <w:rPr>
          <w:rFonts w:asciiTheme="minorHAnsi" w:hAnsiTheme="minorHAnsi" w:cstheme="minorHAnsi"/>
          <w:sz w:val="22"/>
          <w:szCs w:val="22"/>
        </w:rPr>
      </w:pPr>
      <w:r w:rsidRPr="00C10B49">
        <w:rPr>
          <w:rFonts w:asciiTheme="minorHAnsi" w:hAnsiTheme="minorHAnsi" w:cstheme="minorHAnsi"/>
          <w:b/>
          <w:bCs/>
          <w:sz w:val="22"/>
          <w:szCs w:val="22"/>
        </w:rPr>
        <w:t>pravica do novega pogona za voziček na ročni pogon, vključno s popravili in z vzdrževanji</w:t>
      </w:r>
      <w:r w:rsidR="00AB4049" w:rsidRPr="00C10B49">
        <w:rPr>
          <w:rFonts w:asciiTheme="minorHAnsi" w:hAnsiTheme="minorHAnsi" w:cstheme="minorHAnsi"/>
          <w:sz w:val="22"/>
          <w:szCs w:val="22"/>
        </w:rPr>
        <w:t xml:space="preserve">; s tem bo zagotovljena </w:t>
      </w:r>
      <w:r w:rsidR="00AB4049" w:rsidRPr="00C10B49">
        <w:rPr>
          <w:rFonts w:asciiTheme="minorHAnsi" w:hAnsiTheme="minorHAnsi" w:cstheme="minorHAnsi"/>
          <w:sz w:val="22"/>
        </w:rPr>
        <w:t>ustreznejš</w:t>
      </w:r>
      <w:r w:rsidR="00AB4049" w:rsidRPr="008B6866">
        <w:rPr>
          <w:rFonts w:asciiTheme="minorHAnsi" w:hAnsiTheme="minorHAnsi" w:cstheme="minorHAnsi"/>
          <w:sz w:val="22"/>
        </w:rPr>
        <w:t>a</w:t>
      </w:r>
      <w:r w:rsidR="00AB4049" w:rsidRPr="00EC6E4C">
        <w:rPr>
          <w:rFonts w:asciiTheme="minorHAnsi" w:hAnsiTheme="minorHAnsi" w:cstheme="minorHAnsi"/>
          <w:sz w:val="22"/>
        </w:rPr>
        <w:t xml:space="preserve"> medicinska rehabilitacija ter večj</w:t>
      </w:r>
      <w:r w:rsidR="00AB4049" w:rsidRPr="00BA0B77">
        <w:rPr>
          <w:rFonts w:asciiTheme="minorHAnsi" w:hAnsiTheme="minorHAnsi" w:cstheme="minorHAnsi"/>
          <w:sz w:val="22"/>
        </w:rPr>
        <w:t xml:space="preserve">a samostojnost </w:t>
      </w:r>
      <w:r w:rsidR="00D47239" w:rsidRPr="00BA0B77">
        <w:rPr>
          <w:rFonts w:asciiTheme="minorHAnsi" w:hAnsiTheme="minorHAnsi" w:cstheme="minorHAnsi"/>
          <w:sz w:val="22"/>
        </w:rPr>
        <w:t xml:space="preserve">izbranih </w:t>
      </w:r>
      <w:r w:rsidR="00AB4049" w:rsidRPr="00BA0B77">
        <w:rPr>
          <w:rFonts w:asciiTheme="minorHAnsi" w:hAnsiTheme="minorHAnsi" w:cstheme="minorHAnsi"/>
          <w:sz w:val="22"/>
        </w:rPr>
        <w:t>zavarovan</w:t>
      </w:r>
      <w:r w:rsidR="00D47239" w:rsidRPr="00BA0B77">
        <w:rPr>
          <w:rFonts w:asciiTheme="minorHAnsi" w:hAnsiTheme="minorHAnsi" w:cstheme="minorHAnsi"/>
          <w:sz w:val="22"/>
        </w:rPr>
        <w:t>ih</w:t>
      </w:r>
      <w:r w:rsidR="00AB4049" w:rsidRPr="00BA0B77">
        <w:rPr>
          <w:rFonts w:asciiTheme="minorHAnsi" w:hAnsiTheme="minorHAnsi" w:cstheme="minorHAnsi"/>
          <w:sz w:val="22"/>
        </w:rPr>
        <w:t xml:space="preserve"> oseb pri vsakdanji uporabi vozičkov, saj </w:t>
      </w:r>
      <w:r w:rsidR="00754F55" w:rsidRPr="00BA0B77">
        <w:rPr>
          <w:rFonts w:asciiTheme="minorHAnsi" w:hAnsiTheme="minorHAnsi" w:cstheme="minorHAnsi"/>
          <w:sz w:val="22"/>
        </w:rPr>
        <w:t>tak v</w:t>
      </w:r>
      <w:r w:rsidR="00AB4049" w:rsidRPr="00BA0B77">
        <w:rPr>
          <w:rFonts w:asciiTheme="minorHAnsi" w:hAnsiTheme="minorHAnsi" w:cstheme="minorHAnsi"/>
          <w:sz w:val="22"/>
        </w:rPr>
        <w:t>oziček na ročni pogon v primerjavi z vozičkom na elektromotorni pogon</w:t>
      </w:r>
      <w:r w:rsidR="00C10B49" w:rsidRPr="00BA0B77">
        <w:rPr>
          <w:rFonts w:asciiTheme="minorHAnsi" w:hAnsiTheme="minorHAnsi" w:cstheme="minorHAnsi"/>
          <w:sz w:val="22"/>
        </w:rPr>
        <w:t xml:space="preserve"> ob uporabi pogona omogoča uporabo preostanka mišične moči zavarovane osebe; voziček na ročni pogon je</w:t>
      </w:r>
      <w:r w:rsidR="00C10B49">
        <w:rPr>
          <w:rFonts w:asciiTheme="minorHAnsi" w:hAnsiTheme="minorHAnsi" w:cstheme="minorHAnsi"/>
        </w:rPr>
        <w:t xml:space="preserve"> </w:t>
      </w:r>
      <w:r w:rsidR="00754F55" w:rsidRPr="00BA0B77">
        <w:rPr>
          <w:rFonts w:asciiTheme="minorHAnsi" w:hAnsiTheme="minorHAnsi" w:cstheme="minorHAnsi"/>
          <w:sz w:val="22"/>
          <w:szCs w:val="22"/>
        </w:rPr>
        <w:t xml:space="preserve">lažji in se </w:t>
      </w:r>
      <w:r w:rsidR="00AB4049" w:rsidRPr="00BA0B77">
        <w:rPr>
          <w:rFonts w:asciiTheme="minorHAnsi" w:hAnsiTheme="minorHAnsi" w:cstheme="minorHAnsi"/>
          <w:sz w:val="22"/>
          <w:szCs w:val="22"/>
        </w:rPr>
        <w:t xml:space="preserve">lahko uporablja v notranjosti prostorov brez prilagoditev, zavarovana oseba </w:t>
      </w:r>
      <w:r w:rsidR="00754F55" w:rsidRPr="00BA0B77">
        <w:rPr>
          <w:rFonts w:asciiTheme="minorHAnsi" w:hAnsiTheme="minorHAnsi" w:cstheme="minorHAnsi"/>
          <w:sz w:val="22"/>
          <w:szCs w:val="22"/>
        </w:rPr>
        <w:t xml:space="preserve">pa </w:t>
      </w:r>
      <w:r w:rsidR="00AB4049" w:rsidRPr="00BA0B77">
        <w:rPr>
          <w:rFonts w:asciiTheme="minorHAnsi" w:hAnsiTheme="minorHAnsi" w:cstheme="minorHAnsi"/>
          <w:sz w:val="22"/>
          <w:szCs w:val="22"/>
        </w:rPr>
        <w:t>ga lahko sama zloži v osebni avtomobil</w:t>
      </w:r>
      <w:r w:rsidR="00C10B49">
        <w:rPr>
          <w:rFonts w:asciiTheme="minorHAnsi" w:hAnsiTheme="minorHAnsi" w:cstheme="minorHAnsi"/>
          <w:sz w:val="22"/>
          <w:szCs w:val="22"/>
        </w:rPr>
        <w:t>, tako kot tudi pogon</w:t>
      </w:r>
      <w:r w:rsidR="00754F55" w:rsidRPr="00BA0B77">
        <w:rPr>
          <w:rFonts w:asciiTheme="minorHAnsi" w:hAnsiTheme="minorHAnsi" w:cstheme="minorHAnsi"/>
          <w:sz w:val="22"/>
          <w:szCs w:val="22"/>
        </w:rPr>
        <w:t>;</w:t>
      </w:r>
      <w:r w:rsidR="00D47239" w:rsidRPr="00BA0B77">
        <w:rPr>
          <w:rFonts w:asciiTheme="minorHAnsi" w:hAnsiTheme="minorHAnsi" w:cstheme="minorHAnsi"/>
          <w:sz w:val="22"/>
          <w:szCs w:val="22"/>
        </w:rPr>
        <w:t xml:space="preserve"> nova ureditev </w:t>
      </w:r>
      <w:r w:rsidR="00D47239" w:rsidRPr="00BA0B77">
        <w:rPr>
          <w:rFonts w:asciiTheme="minorHAnsi" w:hAnsiTheme="minorHAnsi" w:cstheme="minorHAnsi"/>
          <w:bCs/>
          <w:sz w:val="22"/>
          <w:szCs w:val="22"/>
        </w:rPr>
        <w:t>te pravice se začne uporabljati 1. novembra 2021;</w:t>
      </w:r>
      <w:r w:rsidR="00754F55" w:rsidRPr="00BA0B77">
        <w:rPr>
          <w:rFonts w:asciiTheme="minorHAnsi" w:hAnsiTheme="minorHAnsi" w:cstheme="minorHAnsi"/>
        </w:rPr>
        <w:t xml:space="preserve"> </w:t>
      </w:r>
    </w:p>
    <w:p w14:paraId="5A893E92" w14:textId="48415C66" w:rsidR="00000950" w:rsidRPr="00A46676" w:rsidRDefault="00000950" w:rsidP="00B13E9D">
      <w:pPr>
        <w:pStyle w:val="Odstavekseznama"/>
        <w:numPr>
          <w:ilvl w:val="0"/>
          <w:numId w:val="27"/>
        </w:numPr>
        <w:ind w:left="567" w:hanging="283"/>
        <w:jc w:val="both"/>
        <w:rPr>
          <w:rFonts w:asciiTheme="minorHAnsi" w:hAnsiTheme="minorHAnsi" w:cstheme="minorHAnsi"/>
          <w:sz w:val="22"/>
          <w:szCs w:val="22"/>
        </w:rPr>
      </w:pPr>
      <w:r w:rsidRPr="00521CDD">
        <w:rPr>
          <w:rFonts w:asciiTheme="minorHAnsi" w:hAnsiTheme="minorHAnsi" w:cstheme="minorHAnsi"/>
          <w:b/>
          <w:bCs/>
          <w:sz w:val="22"/>
          <w:szCs w:val="22"/>
        </w:rPr>
        <w:t xml:space="preserve">sočasni pravici do </w:t>
      </w:r>
      <w:r w:rsidR="000B777B" w:rsidRPr="00521CDD">
        <w:rPr>
          <w:rFonts w:asciiTheme="minorHAnsi" w:hAnsiTheme="minorHAnsi" w:cstheme="minorHAnsi"/>
          <w:b/>
          <w:bCs/>
          <w:sz w:val="22"/>
          <w:szCs w:val="22"/>
        </w:rPr>
        <w:t>sobnega dvigala in dvigala za kopalnico</w:t>
      </w:r>
      <w:r w:rsidRPr="00521CDD">
        <w:rPr>
          <w:rFonts w:asciiTheme="minorHAnsi" w:hAnsiTheme="minorHAnsi" w:cstheme="minorHAnsi"/>
          <w:b/>
          <w:bCs/>
          <w:sz w:val="22"/>
          <w:szCs w:val="22"/>
        </w:rPr>
        <w:t>, brez medsebojnega izključevanja</w:t>
      </w:r>
      <w:r w:rsidRPr="00A46676">
        <w:rPr>
          <w:rFonts w:asciiTheme="minorHAnsi" w:hAnsiTheme="minorHAnsi" w:cstheme="minorHAnsi"/>
          <w:sz w:val="22"/>
          <w:szCs w:val="22"/>
        </w:rPr>
        <w:t>;</w:t>
      </w:r>
      <w:r w:rsidR="00D47239">
        <w:rPr>
          <w:rFonts w:asciiTheme="minorHAnsi" w:hAnsiTheme="minorHAnsi" w:cstheme="minorHAnsi"/>
          <w:sz w:val="22"/>
          <w:szCs w:val="22"/>
        </w:rPr>
        <w:t xml:space="preserve"> </w:t>
      </w:r>
      <w:r w:rsidR="00D47239" w:rsidRPr="00FD3F1B">
        <w:rPr>
          <w:rFonts w:asciiTheme="minorHAnsi" w:hAnsiTheme="minorHAnsi" w:cstheme="minorHAnsi"/>
          <w:bCs/>
          <w:sz w:val="22"/>
          <w:szCs w:val="22"/>
        </w:rPr>
        <w:t xml:space="preserve">širitev pravice </w:t>
      </w:r>
      <w:r w:rsidR="000D5E19">
        <w:rPr>
          <w:rFonts w:asciiTheme="minorHAnsi" w:hAnsiTheme="minorHAnsi" w:cstheme="minorHAnsi"/>
          <w:bCs/>
          <w:sz w:val="22"/>
          <w:szCs w:val="22"/>
        </w:rPr>
        <w:t xml:space="preserve">se </w:t>
      </w:r>
      <w:r w:rsidR="000D5E19" w:rsidRPr="00FD3F1B">
        <w:rPr>
          <w:rFonts w:asciiTheme="minorHAnsi" w:hAnsiTheme="minorHAnsi" w:cstheme="minorHAnsi"/>
          <w:bCs/>
          <w:sz w:val="22"/>
          <w:szCs w:val="22"/>
        </w:rPr>
        <w:t xml:space="preserve">začne uporabljati </w:t>
      </w:r>
      <w:r w:rsidR="000D5E19">
        <w:rPr>
          <w:rFonts w:asciiTheme="minorHAnsi" w:hAnsiTheme="minorHAnsi" w:cstheme="minorHAnsi"/>
          <w:bCs/>
          <w:sz w:val="22"/>
          <w:szCs w:val="22"/>
        </w:rPr>
        <w:t xml:space="preserve">od </w:t>
      </w:r>
      <w:r w:rsidR="000D5E19" w:rsidRPr="00FD3F1B">
        <w:rPr>
          <w:rFonts w:asciiTheme="minorHAnsi" w:hAnsiTheme="minorHAnsi" w:cstheme="minorHAnsi"/>
          <w:bCs/>
          <w:sz w:val="22"/>
          <w:szCs w:val="22"/>
        </w:rPr>
        <w:t>1</w:t>
      </w:r>
      <w:r w:rsidR="000D5E19">
        <w:rPr>
          <w:rFonts w:asciiTheme="minorHAnsi" w:hAnsiTheme="minorHAnsi" w:cstheme="minorHAnsi"/>
          <w:bCs/>
          <w:sz w:val="22"/>
          <w:szCs w:val="22"/>
        </w:rPr>
        <w:t>6. maja 2021 dalje (15</w:t>
      </w:r>
      <w:r w:rsidR="000D5E19" w:rsidRPr="00FD3F1B">
        <w:rPr>
          <w:rFonts w:asciiTheme="minorHAnsi" w:hAnsiTheme="minorHAnsi" w:cstheme="minorHAnsi"/>
          <w:bCs/>
          <w:sz w:val="22"/>
          <w:szCs w:val="22"/>
        </w:rPr>
        <w:t xml:space="preserve"> dni od uveljavitve novele Pravil</w:t>
      </w:r>
      <w:r w:rsidR="000D5E19">
        <w:rPr>
          <w:rFonts w:asciiTheme="minorHAnsi" w:hAnsiTheme="minorHAnsi" w:cstheme="minorHAnsi"/>
          <w:bCs/>
          <w:sz w:val="22"/>
          <w:szCs w:val="22"/>
        </w:rPr>
        <w:t>)</w:t>
      </w:r>
      <w:r w:rsidR="000D5E19" w:rsidRPr="00FD3F1B">
        <w:rPr>
          <w:rFonts w:asciiTheme="minorHAnsi" w:hAnsiTheme="minorHAnsi" w:cstheme="minorHAnsi"/>
          <w:bCs/>
          <w:sz w:val="22"/>
          <w:szCs w:val="22"/>
        </w:rPr>
        <w:t>;</w:t>
      </w:r>
    </w:p>
    <w:p w14:paraId="4C04D337" w14:textId="77777777" w:rsidR="000D5E19" w:rsidRPr="000D5E19" w:rsidRDefault="00000950" w:rsidP="00661113">
      <w:pPr>
        <w:pStyle w:val="Odstavekseznama"/>
        <w:numPr>
          <w:ilvl w:val="0"/>
          <w:numId w:val="27"/>
        </w:numPr>
        <w:ind w:left="567" w:hanging="283"/>
        <w:jc w:val="both"/>
        <w:rPr>
          <w:rFonts w:asciiTheme="minorHAnsi" w:hAnsiTheme="minorHAnsi" w:cstheme="minorHAnsi"/>
          <w:sz w:val="22"/>
          <w:szCs w:val="22"/>
        </w:rPr>
      </w:pPr>
      <w:r w:rsidRPr="000D5E19">
        <w:rPr>
          <w:rFonts w:asciiTheme="minorHAnsi" w:hAnsiTheme="minorHAnsi" w:cstheme="minorHAnsi"/>
          <w:b/>
          <w:bCs/>
          <w:sz w:val="22"/>
          <w:szCs w:val="22"/>
        </w:rPr>
        <w:t xml:space="preserve">širitev pogojev </w:t>
      </w:r>
      <w:r w:rsidR="000B777B" w:rsidRPr="000D5E19">
        <w:rPr>
          <w:rFonts w:asciiTheme="minorHAnsi" w:hAnsiTheme="minorHAnsi" w:cstheme="minorHAnsi"/>
          <w:b/>
          <w:bCs/>
          <w:sz w:val="22"/>
          <w:szCs w:val="22"/>
        </w:rPr>
        <w:t>do zaščitne čelade</w:t>
      </w:r>
      <w:r w:rsidR="00E20BFC" w:rsidRPr="000D5E19">
        <w:rPr>
          <w:rFonts w:asciiTheme="minorHAnsi" w:hAnsiTheme="minorHAnsi" w:cstheme="minorHAnsi"/>
          <w:b/>
          <w:bCs/>
          <w:sz w:val="22"/>
          <w:szCs w:val="22"/>
        </w:rPr>
        <w:t xml:space="preserve"> tudi na odrasle osebe</w:t>
      </w:r>
      <w:r w:rsidR="000B777B" w:rsidRPr="000D5E19">
        <w:rPr>
          <w:rFonts w:asciiTheme="minorHAnsi" w:hAnsiTheme="minorHAnsi" w:cstheme="minorHAnsi"/>
          <w:sz w:val="22"/>
          <w:szCs w:val="22"/>
        </w:rPr>
        <w:t>;</w:t>
      </w:r>
      <w:r w:rsidR="00E20BFC" w:rsidRPr="000D5E19">
        <w:rPr>
          <w:rFonts w:asciiTheme="minorHAnsi" w:hAnsiTheme="minorHAnsi" w:cstheme="minorHAnsi"/>
          <w:sz w:val="22"/>
          <w:szCs w:val="22"/>
        </w:rPr>
        <w:t xml:space="preserve"> </w:t>
      </w:r>
      <w:r w:rsidR="00E20BFC" w:rsidRPr="000D5E19">
        <w:rPr>
          <w:rFonts w:asciiTheme="minorHAnsi" w:hAnsiTheme="minorHAnsi" w:cstheme="minorHAnsi"/>
          <w:bCs/>
          <w:sz w:val="22"/>
          <w:szCs w:val="22"/>
        </w:rPr>
        <w:t xml:space="preserve">širitev pravice se </w:t>
      </w:r>
      <w:r w:rsidR="000D5E19" w:rsidRPr="00FD3F1B">
        <w:rPr>
          <w:rFonts w:asciiTheme="minorHAnsi" w:hAnsiTheme="minorHAnsi" w:cstheme="minorHAnsi"/>
          <w:bCs/>
          <w:sz w:val="22"/>
          <w:szCs w:val="22"/>
        </w:rPr>
        <w:t xml:space="preserve">začne uporabljati </w:t>
      </w:r>
      <w:r w:rsidR="000D5E19">
        <w:rPr>
          <w:rFonts w:asciiTheme="minorHAnsi" w:hAnsiTheme="minorHAnsi" w:cstheme="minorHAnsi"/>
          <w:bCs/>
          <w:sz w:val="22"/>
          <w:szCs w:val="22"/>
        </w:rPr>
        <w:t xml:space="preserve">od </w:t>
      </w:r>
      <w:r w:rsidR="000D5E19" w:rsidRPr="00FD3F1B">
        <w:rPr>
          <w:rFonts w:asciiTheme="minorHAnsi" w:hAnsiTheme="minorHAnsi" w:cstheme="minorHAnsi"/>
          <w:bCs/>
          <w:sz w:val="22"/>
          <w:szCs w:val="22"/>
        </w:rPr>
        <w:t>1</w:t>
      </w:r>
      <w:r w:rsidR="000D5E19">
        <w:rPr>
          <w:rFonts w:asciiTheme="minorHAnsi" w:hAnsiTheme="minorHAnsi" w:cstheme="minorHAnsi"/>
          <w:bCs/>
          <w:sz w:val="22"/>
          <w:szCs w:val="22"/>
        </w:rPr>
        <w:t>6. maja 2021 dalje (15</w:t>
      </w:r>
      <w:r w:rsidR="000D5E19" w:rsidRPr="00FD3F1B">
        <w:rPr>
          <w:rFonts w:asciiTheme="minorHAnsi" w:hAnsiTheme="minorHAnsi" w:cstheme="minorHAnsi"/>
          <w:bCs/>
          <w:sz w:val="22"/>
          <w:szCs w:val="22"/>
        </w:rPr>
        <w:t xml:space="preserve"> dni od uveljavitve novele Pravil</w:t>
      </w:r>
      <w:r w:rsidR="000D5E19">
        <w:rPr>
          <w:rFonts w:asciiTheme="minorHAnsi" w:hAnsiTheme="minorHAnsi" w:cstheme="minorHAnsi"/>
          <w:bCs/>
          <w:sz w:val="22"/>
          <w:szCs w:val="22"/>
        </w:rPr>
        <w:t>)</w:t>
      </w:r>
      <w:r w:rsidR="000D5E19" w:rsidRPr="00FD3F1B">
        <w:rPr>
          <w:rFonts w:asciiTheme="minorHAnsi" w:hAnsiTheme="minorHAnsi" w:cstheme="minorHAnsi"/>
          <w:bCs/>
          <w:sz w:val="22"/>
          <w:szCs w:val="22"/>
        </w:rPr>
        <w:t>;</w:t>
      </w:r>
    </w:p>
    <w:p w14:paraId="7A888FEF" w14:textId="5C9D7E1C" w:rsidR="004A7C8B" w:rsidRPr="000D5E19" w:rsidRDefault="000B777B" w:rsidP="00661113">
      <w:pPr>
        <w:pStyle w:val="Odstavekseznama"/>
        <w:numPr>
          <w:ilvl w:val="0"/>
          <w:numId w:val="27"/>
        </w:numPr>
        <w:ind w:left="567" w:hanging="283"/>
        <w:jc w:val="both"/>
        <w:rPr>
          <w:rFonts w:asciiTheme="minorHAnsi" w:hAnsiTheme="minorHAnsi" w:cstheme="minorHAnsi"/>
          <w:sz w:val="22"/>
          <w:szCs w:val="22"/>
        </w:rPr>
      </w:pPr>
      <w:r w:rsidRPr="000D5E19">
        <w:rPr>
          <w:rFonts w:asciiTheme="minorHAnsi" w:hAnsiTheme="minorHAnsi" w:cstheme="minorHAnsi"/>
          <w:sz w:val="22"/>
          <w:szCs w:val="22"/>
        </w:rPr>
        <w:t>novi medicinski pripomoček:</w:t>
      </w:r>
      <w:r w:rsidRPr="000D5E19">
        <w:rPr>
          <w:rFonts w:asciiTheme="minorHAnsi" w:hAnsiTheme="minorHAnsi" w:cstheme="minorHAnsi"/>
          <w:b/>
          <w:bCs/>
          <w:sz w:val="22"/>
          <w:szCs w:val="22"/>
        </w:rPr>
        <w:t xml:space="preserve"> t</w:t>
      </w:r>
      <w:r w:rsidR="00000950" w:rsidRPr="000D5E19">
        <w:rPr>
          <w:rFonts w:asciiTheme="minorHAnsi" w:hAnsiTheme="minorHAnsi" w:cstheme="minorHAnsi"/>
          <w:b/>
          <w:bCs/>
          <w:sz w:val="22"/>
          <w:szCs w:val="22"/>
        </w:rPr>
        <w:t>estni trakovi za določanje beljakovin v urinu</w:t>
      </w:r>
      <w:r w:rsidR="00000950" w:rsidRPr="000D5E19">
        <w:rPr>
          <w:rFonts w:asciiTheme="minorHAnsi" w:hAnsiTheme="minorHAnsi" w:cstheme="minorHAnsi"/>
          <w:sz w:val="22"/>
          <w:szCs w:val="22"/>
        </w:rPr>
        <w:t>;</w:t>
      </w:r>
      <w:r w:rsidR="004A7C8B" w:rsidRPr="000D5E19">
        <w:rPr>
          <w:rFonts w:asciiTheme="minorHAnsi" w:hAnsiTheme="minorHAnsi" w:cstheme="minorHAnsi"/>
          <w:sz w:val="22"/>
          <w:szCs w:val="22"/>
        </w:rPr>
        <w:t xml:space="preserve"> v</w:t>
      </w:r>
      <w:r w:rsidR="004A7C8B" w:rsidRPr="000D5E19">
        <w:rPr>
          <w:rFonts w:asciiTheme="minorHAnsi" w:hAnsiTheme="minorHAnsi" w:cstheme="minorHAnsi"/>
          <w:bCs/>
          <w:sz w:val="22"/>
          <w:szCs w:val="22"/>
        </w:rPr>
        <w:t xml:space="preserve"> Sloveniji se letno zdravi vsaj 40</w:t>
      </w:r>
      <w:bookmarkStart w:id="3" w:name="_Hlk48206265"/>
      <w:r w:rsidR="004A7C8B" w:rsidRPr="000D5E19">
        <w:rPr>
          <w:rFonts w:asciiTheme="minorHAnsi" w:hAnsiTheme="minorHAnsi" w:cstheme="minorHAnsi"/>
          <w:bCs/>
          <w:sz w:val="22"/>
          <w:szCs w:val="22"/>
        </w:rPr>
        <w:t> otrok z nefrotskim sindromom</w:t>
      </w:r>
      <w:bookmarkEnd w:id="3"/>
      <w:r w:rsidR="004A7C8B" w:rsidRPr="000D5E19">
        <w:rPr>
          <w:rFonts w:asciiTheme="minorHAnsi" w:hAnsiTheme="minorHAnsi" w:cstheme="minorHAnsi"/>
          <w:bCs/>
          <w:sz w:val="22"/>
          <w:szCs w:val="22"/>
        </w:rPr>
        <w:t xml:space="preserve">;  gre za bolezen ledvic, ko se v fazi poslabšanja bolezni v urin izločajo beljakovine, zato v krvi primanjkuje beljakovin, poveča se delež maščob v krvi in pojavijo se edemi, količina urina pa se pomembno zmanjša; bolezen je mogoče zdraviti </w:t>
      </w:r>
      <w:bookmarkStart w:id="4" w:name="_Hlk48207357"/>
      <w:r w:rsidR="004A7C8B" w:rsidRPr="000D5E19">
        <w:rPr>
          <w:rFonts w:asciiTheme="minorHAnsi" w:hAnsiTheme="minorHAnsi" w:cstheme="minorHAnsi"/>
          <w:bCs/>
          <w:sz w:val="22"/>
          <w:szCs w:val="22"/>
        </w:rPr>
        <w:t>že v zgodnji fazi, če se ustrezno spremlja izločanje beljakovin v urin, zlasti ob prehladnih boleznih in drugih okužbah</w:t>
      </w:r>
      <w:bookmarkEnd w:id="4"/>
      <w:r w:rsidR="004A7C8B" w:rsidRPr="000D5E19">
        <w:rPr>
          <w:rFonts w:asciiTheme="minorHAnsi" w:hAnsiTheme="minorHAnsi" w:cstheme="minorHAnsi"/>
          <w:bCs/>
          <w:sz w:val="22"/>
          <w:szCs w:val="22"/>
        </w:rPr>
        <w:t xml:space="preserve">; nefrotski sindrom se lahko začne zdraviti z zgodnjim odkrivanjem proteinurije, preden pride do pomembnega poslabšanja in je potrebna hospitalizacija; zaradi zgodnjega odkrivanja proteinurije se kot novi medicinski pripomočki določajo testni trakovi za določanje beljakovin;  nova ureditev pravice do teh testnih trakov se bo </w:t>
      </w:r>
      <w:r w:rsidR="000D5E19" w:rsidRPr="00FD3F1B">
        <w:rPr>
          <w:rFonts w:asciiTheme="minorHAnsi" w:hAnsiTheme="minorHAnsi" w:cstheme="minorHAnsi"/>
          <w:bCs/>
          <w:sz w:val="22"/>
          <w:szCs w:val="22"/>
        </w:rPr>
        <w:t>zače</w:t>
      </w:r>
      <w:r w:rsidR="000D5E19">
        <w:rPr>
          <w:rFonts w:asciiTheme="minorHAnsi" w:hAnsiTheme="minorHAnsi" w:cstheme="minorHAnsi"/>
          <w:bCs/>
          <w:sz w:val="22"/>
          <w:szCs w:val="22"/>
        </w:rPr>
        <w:t>la</w:t>
      </w:r>
      <w:r w:rsidR="000D5E19" w:rsidRPr="00FD3F1B">
        <w:rPr>
          <w:rFonts w:asciiTheme="minorHAnsi" w:hAnsiTheme="minorHAnsi" w:cstheme="minorHAnsi"/>
          <w:bCs/>
          <w:sz w:val="22"/>
          <w:szCs w:val="22"/>
        </w:rPr>
        <w:t xml:space="preserve"> uporabljati </w:t>
      </w:r>
      <w:r w:rsidR="000D5E19">
        <w:rPr>
          <w:rFonts w:asciiTheme="minorHAnsi" w:hAnsiTheme="minorHAnsi" w:cstheme="minorHAnsi"/>
          <w:bCs/>
          <w:sz w:val="22"/>
          <w:szCs w:val="22"/>
        </w:rPr>
        <w:t xml:space="preserve">od </w:t>
      </w:r>
      <w:r w:rsidR="000D5E19" w:rsidRPr="00FD3F1B">
        <w:rPr>
          <w:rFonts w:asciiTheme="minorHAnsi" w:hAnsiTheme="minorHAnsi" w:cstheme="minorHAnsi"/>
          <w:bCs/>
          <w:sz w:val="22"/>
          <w:szCs w:val="22"/>
        </w:rPr>
        <w:t>1</w:t>
      </w:r>
      <w:r w:rsidR="000D5E19">
        <w:rPr>
          <w:rFonts w:asciiTheme="minorHAnsi" w:hAnsiTheme="minorHAnsi" w:cstheme="minorHAnsi"/>
          <w:bCs/>
          <w:sz w:val="22"/>
          <w:szCs w:val="22"/>
        </w:rPr>
        <w:t>6. maja 2021 dalje (15</w:t>
      </w:r>
      <w:r w:rsidR="000D5E19" w:rsidRPr="00FD3F1B">
        <w:rPr>
          <w:rFonts w:asciiTheme="minorHAnsi" w:hAnsiTheme="minorHAnsi" w:cstheme="minorHAnsi"/>
          <w:bCs/>
          <w:sz w:val="22"/>
          <w:szCs w:val="22"/>
        </w:rPr>
        <w:t xml:space="preserve"> dni od uveljavitve novele Pravil</w:t>
      </w:r>
      <w:r w:rsidR="000D5E19">
        <w:rPr>
          <w:rFonts w:asciiTheme="minorHAnsi" w:hAnsiTheme="minorHAnsi" w:cstheme="minorHAnsi"/>
          <w:bCs/>
          <w:sz w:val="22"/>
          <w:szCs w:val="22"/>
        </w:rPr>
        <w:t>)</w:t>
      </w:r>
      <w:r w:rsidR="000D5E19" w:rsidRPr="00FD3F1B">
        <w:rPr>
          <w:rFonts w:asciiTheme="minorHAnsi" w:hAnsiTheme="minorHAnsi" w:cstheme="minorHAnsi"/>
          <w:bCs/>
          <w:sz w:val="22"/>
          <w:szCs w:val="22"/>
        </w:rPr>
        <w:t>;</w:t>
      </w:r>
    </w:p>
    <w:p w14:paraId="3F6F6824" w14:textId="575E3D40" w:rsidR="0008762E" w:rsidRPr="0008762E" w:rsidRDefault="000B777B" w:rsidP="00B13E9D">
      <w:pPr>
        <w:pStyle w:val="Odstavekseznama"/>
        <w:numPr>
          <w:ilvl w:val="0"/>
          <w:numId w:val="27"/>
        </w:numPr>
        <w:ind w:left="567" w:hanging="283"/>
        <w:jc w:val="both"/>
        <w:rPr>
          <w:rFonts w:asciiTheme="minorHAnsi" w:hAnsiTheme="minorHAnsi" w:cstheme="minorHAnsi"/>
          <w:sz w:val="22"/>
          <w:szCs w:val="22"/>
        </w:rPr>
      </w:pPr>
      <w:r w:rsidRPr="00521CDD">
        <w:rPr>
          <w:rFonts w:asciiTheme="minorHAnsi" w:hAnsiTheme="minorHAnsi" w:cstheme="minorHAnsi"/>
          <w:b/>
          <w:bCs/>
          <w:sz w:val="22"/>
          <w:szCs w:val="22"/>
        </w:rPr>
        <w:t xml:space="preserve">novi medicinski pripomoček </w:t>
      </w:r>
      <w:r w:rsidR="00000950" w:rsidRPr="00521CDD">
        <w:rPr>
          <w:rFonts w:asciiTheme="minorHAnsi" w:hAnsiTheme="minorHAnsi" w:cstheme="minorHAnsi"/>
          <w:b/>
          <w:bCs/>
          <w:sz w:val="22"/>
          <w:szCs w:val="22"/>
        </w:rPr>
        <w:t>za hranjenje ter dajanje olja in zdravil</w:t>
      </w:r>
      <w:r>
        <w:rPr>
          <w:rFonts w:asciiTheme="minorHAnsi" w:hAnsiTheme="minorHAnsi" w:cstheme="minorHAnsi"/>
          <w:sz w:val="22"/>
          <w:szCs w:val="22"/>
        </w:rPr>
        <w:t xml:space="preserve">: </w:t>
      </w:r>
      <w:r w:rsidR="00000950" w:rsidRPr="000B777B">
        <w:rPr>
          <w:rFonts w:asciiTheme="minorHAnsi" w:hAnsiTheme="minorHAnsi" w:cstheme="minorHAnsi"/>
          <w:sz w:val="22"/>
          <w:szCs w:val="22"/>
        </w:rPr>
        <w:t>brizga za hranjenje, brizga za dajanje olja in zdravil, podaljšek za hranjenje po gastrostomi;</w:t>
      </w:r>
      <w:r w:rsidR="0008762E">
        <w:rPr>
          <w:rFonts w:asciiTheme="minorHAnsi" w:hAnsiTheme="minorHAnsi" w:cstheme="minorHAnsi"/>
          <w:sz w:val="22"/>
          <w:szCs w:val="22"/>
        </w:rPr>
        <w:t xml:space="preserve"> </w:t>
      </w:r>
      <w:r w:rsidR="0008762E">
        <w:rPr>
          <w:rFonts w:asciiTheme="minorHAnsi" w:hAnsiTheme="minorHAnsi" w:cstheme="minorHAnsi"/>
          <w:bCs/>
          <w:sz w:val="22"/>
        </w:rPr>
        <w:t>te</w:t>
      </w:r>
      <w:r w:rsidR="0008762E" w:rsidRPr="004A514C">
        <w:rPr>
          <w:rFonts w:asciiTheme="minorHAnsi" w:hAnsiTheme="minorHAnsi" w:cstheme="minorHAnsi"/>
          <w:bCs/>
          <w:sz w:val="22"/>
        </w:rPr>
        <w:t> </w:t>
      </w:r>
      <w:r w:rsidR="0008762E">
        <w:rPr>
          <w:rFonts w:asciiTheme="minorHAnsi" w:hAnsiTheme="minorHAnsi" w:cstheme="minorHAnsi"/>
          <w:bCs/>
          <w:sz w:val="22"/>
        </w:rPr>
        <w:t>pripomočke</w:t>
      </w:r>
      <w:r w:rsidR="0008762E" w:rsidRPr="004A514C">
        <w:rPr>
          <w:rFonts w:asciiTheme="minorHAnsi" w:hAnsiTheme="minorHAnsi" w:cstheme="minorHAnsi"/>
          <w:bCs/>
          <w:sz w:val="22"/>
        </w:rPr>
        <w:t xml:space="preserve"> potrebujejo za hranjenje osebe, zlasti otroci, ki zaradi prizadetosti zgornjih prebavil (pred želodcem) ne morejo uživati hrane skozi usta in imajo vstavljeno cevko za hranjenje prek nosu (nazogastrična cevka) neposredno v želodec ali tanko črevo</w:t>
      </w:r>
      <w:r w:rsidR="0008762E">
        <w:rPr>
          <w:rFonts w:asciiTheme="minorHAnsi" w:hAnsiTheme="minorHAnsi" w:cstheme="minorHAnsi"/>
          <w:bCs/>
          <w:sz w:val="22"/>
        </w:rPr>
        <w:t xml:space="preserve">; </w:t>
      </w:r>
      <w:r w:rsidR="0008762E" w:rsidRPr="004A7C8B">
        <w:rPr>
          <w:rFonts w:asciiTheme="minorHAnsi" w:hAnsiTheme="minorHAnsi" w:cstheme="minorHAnsi"/>
          <w:bCs/>
          <w:sz w:val="22"/>
          <w:szCs w:val="22"/>
        </w:rPr>
        <w:t xml:space="preserve">nova ureditev pravice do teh </w:t>
      </w:r>
      <w:r w:rsidR="0008762E">
        <w:rPr>
          <w:rFonts w:asciiTheme="minorHAnsi" w:hAnsiTheme="minorHAnsi" w:cstheme="minorHAnsi"/>
          <w:bCs/>
          <w:sz w:val="22"/>
          <w:szCs w:val="22"/>
        </w:rPr>
        <w:t>pripomočkov</w:t>
      </w:r>
      <w:r w:rsidR="0008762E" w:rsidRPr="004A7C8B">
        <w:rPr>
          <w:rFonts w:asciiTheme="minorHAnsi" w:hAnsiTheme="minorHAnsi" w:cstheme="minorHAnsi"/>
          <w:bCs/>
          <w:sz w:val="22"/>
          <w:szCs w:val="22"/>
        </w:rPr>
        <w:t xml:space="preserve"> se bo začela</w:t>
      </w:r>
      <w:r w:rsidR="000D5E19" w:rsidRPr="00FD3F1B">
        <w:rPr>
          <w:rFonts w:asciiTheme="minorHAnsi" w:hAnsiTheme="minorHAnsi" w:cstheme="minorHAnsi"/>
          <w:bCs/>
          <w:sz w:val="22"/>
          <w:szCs w:val="22"/>
        </w:rPr>
        <w:t xml:space="preserve"> uporabljati </w:t>
      </w:r>
      <w:r w:rsidR="000D5E19">
        <w:rPr>
          <w:rFonts w:asciiTheme="minorHAnsi" w:hAnsiTheme="minorHAnsi" w:cstheme="minorHAnsi"/>
          <w:bCs/>
          <w:sz w:val="22"/>
          <w:szCs w:val="22"/>
        </w:rPr>
        <w:t xml:space="preserve">od </w:t>
      </w:r>
      <w:r w:rsidR="000D5E19" w:rsidRPr="00FD3F1B">
        <w:rPr>
          <w:rFonts w:asciiTheme="minorHAnsi" w:hAnsiTheme="minorHAnsi" w:cstheme="minorHAnsi"/>
          <w:bCs/>
          <w:sz w:val="22"/>
          <w:szCs w:val="22"/>
        </w:rPr>
        <w:t>1</w:t>
      </w:r>
      <w:r w:rsidR="000D5E19">
        <w:rPr>
          <w:rFonts w:asciiTheme="minorHAnsi" w:hAnsiTheme="minorHAnsi" w:cstheme="minorHAnsi"/>
          <w:bCs/>
          <w:sz w:val="22"/>
          <w:szCs w:val="22"/>
        </w:rPr>
        <w:t>6. maja 2021 dalje (15</w:t>
      </w:r>
      <w:r w:rsidR="000D5E19" w:rsidRPr="00FD3F1B">
        <w:rPr>
          <w:rFonts w:asciiTheme="minorHAnsi" w:hAnsiTheme="minorHAnsi" w:cstheme="minorHAnsi"/>
          <w:bCs/>
          <w:sz w:val="22"/>
          <w:szCs w:val="22"/>
        </w:rPr>
        <w:t xml:space="preserve"> dni od uveljavitve novele Pravil</w:t>
      </w:r>
      <w:r w:rsidR="000D5E19">
        <w:rPr>
          <w:rFonts w:asciiTheme="minorHAnsi" w:hAnsiTheme="minorHAnsi" w:cstheme="minorHAnsi"/>
          <w:bCs/>
          <w:sz w:val="22"/>
          <w:szCs w:val="22"/>
        </w:rPr>
        <w:t>)</w:t>
      </w:r>
      <w:r w:rsidR="000D5E19" w:rsidRPr="00FD3F1B">
        <w:rPr>
          <w:rFonts w:asciiTheme="minorHAnsi" w:hAnsiTheme="minorHAnsi" w:cstheme="minorHAnsi"/>
          <w:bCs/>
          <w:sz w:val="22"/>
          <w:szCs w:val="22"/>
        </w:rPr>
        <w:t>;</w:t>
      </w:r>
      <w:r w:rsidR="00D82290">
        <w:rPr>
          <w:rFonts w:asciiTheme="minorHAnsi" w:hAnsiTheme="minorHAnsi" w:cstheme="minorHAnsi"/>
          <w:bCs/>
          <w:sz w:val="22"/>
          <w:szCs w:val="22"/>
        </w:rPr>
        <w:t>;</w:t>
      </w:r>
    </w:p>
    <w:p w14:paraId="14853FBC" w14:textId="77777777" w:rsidR="00D82290" w:rsidRPr="00FD3F1B" w:rsidRDefault="000B777B" w:rsidP="00B13E9D">
      <w:pPr>
        <w:pStyle w:val="Odstavekseznama"/>
        <w:numPr>
          <w:ilvl w:val="0"/>
          <w:numId w:val="27"/>
        </w:numPr>
        <w:ind w:left="567" w:hanging="283"/>
        <w:jc w:val="both"/>
        <w:rPr>
          <w:rFonts w:asciiTheme="minorHAnsi" w:hAnsiTheme="minorHAnsi" w:cstheme="minorHAnsi"/>
          <w:sz w:val="22"/>
          <w:szCs w:val="22"/>
        </w:rPr>
      </w:pPr>
      <w:r w:rsidRPr="00521CDD">
        <w:rPr>
          <w:rFonts w:asciiTheme="minorHAnsi" w:hAnsiTheme="minorHAnsi" w:cstheme="minorHAnsi"/>
          <w:b/>
          <w:bCs/>
          <w:sz w:val="22"/>
          <w:szCs w:val="22"/>
        </w:rPr>
        <w:t xml:space="preserve">novi medicinski pripomoček: </w:t>
      </w:r>
      <w:r w:rsidR="00000950" w:rsidRPr="00521CDD">
        <w:rPr>
          <w:rFonts w:asciiTheme="minorHAnsi" w:hAnsiTheme="minorHAnsi" w:cstheme="minorHAnsi"/>
          <w:b/>
          <w:bCs/>
          <w:sz w:val="22"/>
          <w:szCs w:val="22"/>
        </w:rPr>
        <w:t>izkašljevalnik in potrošni material za izkašljevalnik</w:t>
      </w:r>
      <w:r w:rsidRPr="0008762E">
        <w:rPr>
          <w:rFonts w:asciiTheme="minorHAnsi" w:hAnsiTheme="minorHAnsi" w:cstheme="minorHAnsi"/>
          <w:sz w:val="22"/>
          <w:szCs w:val="22"/>
        </w:rPr>
        <w:t>;</w:t>
      </w:r>
      <w:r w:rsidR="0008762E" w:rsidRPr="0008762E">
        <w:rPr>
          <w:rFonts w:asciiTheme="minorHAnsi" w:hAnsiTheme="minorHAnsi" w:cstheme="minorHAnsi"/>
          <w:sz w:val="22"/>
          <w:szCs w:val="22"/>
        </w:rPr>
        <w:t xml:space="preserve"> </w:t>
      </w:r>
      <w:r w:rsidR="0008762E" w:rsidRPr="0008762E">
        <w:rPr>
          <w:rFonts w:asciiTheme="minorHAnsi" w:hAnsiTheme="minorHAnsi" w:cstheme="minorHAnsi"/>
          <w:bCs/>
          <w:sz w:val="22"/>
          <w:szCs w:val="22"/>
        </w:rPr>
        <w:t xml:space="preserve">Izkašljevalnik je aparat, ki s pomočjo izmeničnega dovajanja pozitivnega in negativnega pritiska v dihalne poti omogoča osebi, da ustrezno očisti spodnje dihalne poti (bronhije in bronhiole), ko ni zmožna kašljanja zaradi bolezni mišic, poškodbe živcev ali hude pljučne bolezni. Z uporabo izkašljevalnika se preprečuje bistveno poslabšanje zdravstvenega stanja, ki se kaže kot huda, lahko tudi usodna pljučnica; </w:t>
      </w:r>
      <w:r w:rsidR="00D82290">
        <w:rPr>
          <w:rFonts w:asciiTheme="minorHAnsi" w:hAnsiTheme="minorHAnsi" w:cstheme="minorHAnsi"/>
          <w:sz w:val="22"/>
          <w:szCs w:val="22"/>
        </w:rPr>
        <w:t xml:space="preserve">nova ureditev </w:t>
      </w:r>
      <w:r w:rsidR="00D82290">
        <w:rPr>
          <w:rFonts w:asciiTheme="minorHAnsi" w:hAnsiTheme="minorHAnsi" w:cstheme="minorHAnsi"/>
          <w:bCs/>
          <w:sz w:val="22"/>
          <w:szCs w:val="22"/>
        </w:rPr>
        <w:t>te pravice se začne uporabljati 1. novembra 2021;</w:t>
      </w:r>
    </w:p>
    <w:p w14:paraId="2ED09743" w14:textId="20AFB379" w:rsidR="00C747BC" w:rsidRPr="0072539B" w:rsidRDefault="00000950" w:rsidP="00B13E9D">
      <w:pPr>
        <w:pStyle w:val="Odstavekseznama"/>
        <w:numPr>
          <w:ilvl w:val="0"/>
          <w:numId w:val="27"/>
        </w:numPr>
        <w:ind w:left="567" w:hanging="283"/>
        <w:jc w:val="both"/>
        <w:rPr>
          <w:rFonts w:asciiTheme="minorHAnsi" w:hAnsiTheme="minorHAnsi" w:cstheme="minorHAnsi"/>
          <w:sz w:val="22"/>
          <w:szCs w:val="22"/>
        </w:rPr>
      </w:pPr>
      <w:r w:rsidRPr="0072539B">
        <w:rPr>
          <w:rFonts w:asciiTheme="minorHAnsi" w:hAnsiTheme="minorHAnsi" w:cstheme="minorHAnsi"/>
          <w:b/>
          <w:bCs/>
          <w:sz w:val="22"/>
          <w:szCs w:val="22"/>
        </w:rPr>
        <w:lastRenderedPageBreak/>
        <w:t>senzorji za pulzni oksimeter za lepljenje na kožo</w:t>
      </w:r>
      <w:r w:rsidRPr="0072539B">
        <w:rPr>
          <w:rFonts w:asciiTheme="minorHAnsi" w:hAnsiTheme="minorHAnsi" w:cstheme="minorHAnsi"/>
          <w:sz w:val="22"/>
          <w:szCs w:val="22"/>
        </w:rPr>
        <w:t xml:space="preserve">: povečanje količine </w:t>
      </w:r>
      <w:r w:rsidR="00571C05" w:rsidRPr="0072539B">
        <w:rPr>
          <w:rFonts w:asciiTheme="minorHAnsi" w:hAnsiTheme="minorHAnsi" w:cstheme="minorHAnsi"/>
          <w:sz w:val="22"/>
          <w:szCs w:val="22"/>
        </w:rPr>
        <w:t xml:space="preserve">prii zavarovani osebi, mlajši od treh let, in sicer od treh na šest kosov na mesec; skladno s predlogom Pediatrične klinike UKC Ljubljani se bo senzor tako po novem lahko menjal vsaj na pet dni, kar je po mnenju klinike optimalna rešitev; </w:t>
      </w:r>
      <w:r w:rsidR="00C747BC" w:rsidRPr="00BA0B77">
        <w:rPr>
          <w:rFonts w:asciiTheme="minorHAnsi" w:hAnsiTheme="minorHAnsi" w:cstheme="minorHAnsi"/>
          <w:bCs/>
          <w:sz w:val="22"/>
          <w:szCs w:val="22"/>
        </w:rPr>
        <w:t xml:space="preserve">nova ureditev pravice do teh pripomočkov se </w:t>
      </w:r>
      <w:r w:rsidR="000D5E19">
        <w:rPr>
          <w:rFonts w:asciiTheme="minorHAnsi" w:hAnsiTheme="minorHAnsi" w:cstheme="minorHAnsi"/>
          <w:bCs/>
          <w:sz w:val="22"/>
          <w:szCs w:val="22"/>
        </w:rPr>
        <w:t xml:space="preserve">je </w:t>
      </w:r>
      <w:r w:rsidR="00C747BC" w:rsidRPr="00BA0B77">
        <w:rPr>
          <w:rFonts w:asciiTheme="minorHAnsi" w:hAnsiTheme="minorHAnsi" w:cstheme="minorHAnsi"/>
          <w:bCs/>
          <w:sz w:val="22"/>
          <w:szCs w:val="22"/>
        </w:rPr>
        <w:t xml:space="preserve">začela uporabljati </w:t>
      </w:r>
      <w:r w:rsidR="00C10B49" w:rsidRPr="00BA0B77">
        <w:rPr>
          <w:rFonts w:asciiTheme="minorHAnsi" w:hAnsiTheme="minorHAnsi" w:cstheme="minorHAnsi"/>
          <w:sz w:val="22"/>
          <w:szCs w:val="22"/>
        </w:rPr>
        <w:t xml:space="preserve">z </w:t>
      </w:r>
      <w:r w:rsidR="000D5E19">
        <w:rPr>
          <w:rFonts w:asciiTheme="minorHAnsi" w:hAnsiTheme="minorHAnsi" w:cstheme="minorHAnsi"/>
          <w:sz w:val="22"/>
          <w:szCs w:val="22"/>
        </w:rPr>
        <w:t xml:space="preserve">1. majem 2021 (z </w:t>
      </w:r>
      <w:r w:rsidR="00C10B49" w:rsidRPr="00BA0B77">
        <w:rPr>
          <w:rFonts w:asciiTheme="minorHAnsi" w:hAnsiTheme="minorHAnsi" w:cstheme="minorHAnsi"/>
          <w:sz w:val="22"/>
          <w:szCs w:val="22"/>
        </w:rPr>
        <w:t>dnem</w:t>
      </w:r>
      <w:r w:rsidR="00C747BC" w:rsidRPr="00BA0B77">
        <w:rPr>
          <w:rFonts w:asciiTheme="minorHAnsi" w:hAnsiTheme="minorHAnsi" w:cstheme="minorHAnsi"/>
          <w:sz w:val="22"/>
          <w:szCs w:val="22"/>
        </w:rPr>
        <w:t xml:space="preserve"> uveljavitve </w:t>
      </w:r>
      <w:r w:rsidR="00C747BC" w:rsidRPr="00BA0B77">
        <w:rPr>
          <w:rFonts w:asciiTheme="minorHAnsi" w:hAnsiTheme="minorHAnsi" w:cstheme="minorHAnsi"/>
          <w:bCs/>
          <w:sz w:val="22"/>
          <w:szCs w:val="22"/>
        </w:rPr>
        <w:t>novele Pravil</w:t>
      </w:r>
      <w:r w:rsidR="000D5E19">
        <w:rPr>
          <w:rFonts w:asciiTheme="minorHAnsi" w:hAnsiTheme="minorHAnsi" w:cstheme="minorHAnsi"/>
          <w:bCs/>
          <w:sz w:val="22"/>
          <w:szCs w:val="22"/>
        </w:rPr>
        <w:t>)</w:t>
      </w:r>
      <w:r w:rsidR="00C747BC" w:rsidRPr="008B6866">
        <w:rPr>
          <w:rFonts w:asciiTheme="minorHAnsi" w:hAnsiTheme="minorHAnsi" w:cstheme="minorHAnsi"/>
          <w:bCs/>
          <w:sz w:val="22"/>
          <w:szCs w:val="22"/>
        </w:rPr>
        <w:t>;</w:t>
      </w:r>
    </w:p>
    <w:p w14:paraId="78933DFD" w14:textId="7E4806F4" w:rsidR="00000950" w:rsidRPr="00730899" w:rsidRDefault="00000950" w:rsidP="00B13E9D">
      <w:pPr>
        <w:pStyle w:val="Odstavekseznama"/>
        <w:numPr>
          <w:ilvl w:val="0"/>
          <w:numId w:val="27"/>
        </w:numPr>
        <w:ind w:left="567" w:hanging="283"/>
        <w:jc w:val="both"/>
        <w:rPr>
          <w:rFonts w:asciiTheme="minorHAnsi" w:hAnsiTheme="minorHAnsi" w:cstheme="minorHAnsi"/>
          <w:sz w:val="22"/>
          <w:szCs w:val="22"/>
        </w:rPr>
      </w:pPr>
      <w:r w:rsidRPr="00730899">
        <w:rPr>
          <w:rFonts w:asciiTheme="minorHAnsi" w:hAnsiTheme="minorHAnsi" w:cstheme="minorHAnsi"/>
          <w:b/>
          <w:bCs/>
          <w:sz w:val="22"/>
          <w:szCs w:val="22"/>
        </w:rPr>
        <w:t>ušesni vložki za slušni aparat</w:t>
      </w:r>
      <w:r w:rsidRPr="00730899">
        <w:rPr>
          <w:rFonts w:asciiTheme="minorHAnsi" w:hAnsiTheme="minorHAnsi" w:cstheme="minorHAnsi"/>
          <w:sz w:val="22"/>
          <w:szCs w:val="22"/>
        </w:rPr>
        <w:t xml:space="preserve">: </w:t>
      </w:r>
      <w:r w:rsidR="00730899" w:rsidRPr="00730899">
        <w:rPr>
          <w:rFonts w:asciiTheme="minorHAnsi" w:hAnsiTheme="minorHAnsi" w:cstheme="minorHAnsi"/>
          <w:sz w:val="22"/>
          <w:szCs w:val="22"/>
        </w:rPr>
        <w:t xml:space="preserve">po novem so dobe trajanja za ušesne vložke določene po starostnih skupinah; doba trajanja je krajša pri mlajših zavarovanih oseb, pri katerih so anatomske spremembe bolj pogoste, zaradi česar prej potrebujejo nov ušesni vložek; za odrasle zavarovane osebe (stare vsaj 18 let) je določena daljša triletna doba trajanja, kolikor naj bi bila v povprečju življenjska doba ušesnih vložkov; </w:t>
      </w:r>
      <w:r w:rsidR="00D47239" w:rsidRPr="00730899">
        <w:rPr>
          <w:rFonts w:asciiTheme="minorHAnsi" w:hAnsiTheme="minorHAnsi" w:cstheme="minorHAnsi"/>
          <w:sz w:val="22"/>
          <w:szCs w:val="22"/>
        </w:rPr>
        <w:t xml:space="preserve">nova ureditev </w:t>
      </w:r>
      <w:r w:rsidR="00D47239" w:rsidRPr="00730899">
        <w:rPr>
          <w:rFonts w:asciiTheme="minorHAnsi" w:hAnsiTheme="minorHAnsi" w:cstheme="minorHAnsi"/>
          <w:bCs/>
          <w:sz w:val="22"/>
          <w:szCs w:val="22"/>
        </w:rPr>
        <w:t>te pravice se začne uporabljati 1. novembra 2021;</w:t>
      </w:r>
    </w:p>
    <w:p w14:paraId="6D13E282" w14:textId="0BF7752A" w:rsidR="00D82290" w:rsidRPr="000D5E19" w:rsidRDefault="00000950" w:rsidP="00BB5A37">
      <w:pPr>
        <w:pStyle w:val="Odstavekseznama"/>
        <w:numPr>
          <w:ilvl w:val="0"/>
          <w:numId w:val="27"/>
        </w:numPr>
        <w:ind w:left="567" w:hanging="283"/>
        <w:jc w:val="both"/>
        <w:rPr>
          <w:rFonts w:asciiTheme="minorHAnsi" w:hAnsiTheme="minorHAnsi" w:cstheme="minorHAnsi"/>
          <w:sz w:val="22"/>
          <w:szCs w:val="22"/>
        </w:rPr>
      </w:pPr>
      <w:r w:rsidRPr="000D5E19">
        <w:rPr>
          <w:rFonts w:asciiTheme="minorHAnsi" w:hAnsiTheme="minorHAnsi" w:cstheme="minorHAnsi"/>
          <w:b/>
          <w:bCs/>
          <w:sz w:val="22"/>
          <w:szCs w:val="22"/>
        </w:rPr>
        <w:t>električni skuter</w:t>
      </w:r>
      <w:r w:rsidRPr="000D5E19">
        <w:rPr>
          <w:rFonts w:asciiTheme="minorHAnsi" w:hAnsiTheme="minorHAnsi" w:cstheme="minorHAnsi"/>
          <w:sz w:val="22"/>
          <w:szCs w:val="22"/>
        </w:rPr>
        <w:t>: spremenjen način zagotavljanja – postane last zavarovane osebe</w:t>
      </w:r>
      <w:r w:rsidR="00D82290" w:rsidRPr="000D5E19">
        <w:rPr>
          <w:rFonts w:asciiTheme="minorHAnsi" w:hAnsiTheme="minorHAnsi" w:cstheme="minorHAnsi"/>
          <w:sz w:val="22"/>
          <w:szCs w:val="22"/>
        </w:rPr>
        <w:t xml:space="preserve">; </w:t>
      </w:r>
      <w:r w:rsidR="00D82290" w:rsidRPr="000D5E19">
        <w:rPr>
          <w:rFonts w:asciiTheme="minorHAnsi" w:hAnsiTheme="minorHAnsi" w:cstheme="minorHAnsi"/>
          <w:bCs/>
          <w:sz w:val="22"/>
          <w:szCs w:val="22"/>
        </w:rPr>
        <w:t xml:space="preserve">nova ureditev pravice do teh pripomočkov se </w:t>
      </w:r>
      <w:r w:rsidR="000D5E19" w:rsidRPr="000D5E19">
        <w:rPr>
          <w:rFonts w:asciiTheme="minorHAnsi" w:hAnsiTheme="minorHAnsi" w:cstheme="minorHAnsi"/>
          <w:bCs/>
          <w:sz w:val="22"/>
          <w:szCs w:val="22"/>
        </w:rPr>
        <w:t xml:space="preserve">začne uporabljati od 16. maja 2021 dalje (15 dni od uveljavitve novele Pravil) </w:t>
      </w:r>
      <w:r w:rsidR="00D82290" w:rsidRPr="000D5E19">
        <w:rPr>
          <w:rFonts w:asciiTheme="minorHAnsi" w:hAnsiTheme="minorHAnsi" w:cstheme="minorHAnsi"/>
          <w:bCs/>
          <w:sz w:val="22"/>
          <w:szCs w:val="22"/>
        </w:rPr>
        <w:t>in s tem dnem bodo zavarovane osebe postale lastnice do tedaj izposojenih eklektičnih skuterjev, ki jim do tega dne še ne bo iztekla trajnostna doba</w:t>
      </w:r>
      <w:r w:rsidR="0072539B" w:rsidRPr="000D5E19">
        <w:rPr>
          <w:rFonts w:asciiTheme="minorHAnsi" w:hAnsiTheme="minorHAnsi" w:cstheme="minorHAnsi"/>
          <w:bCs/>
          <w:sz w:val="22"/>
          <w:szCs w:val="22"/>
        </w:rPr>
        <w:t>;</w:t>
      </w:r>
    </w:p>
    <w:p w14:paraId="4AF67444" w14:textId="20AEC219" w:rsidR="0072539B" w:rsidRPr="0072539B" w:rsidRDefault="0072539B" w:rsidP="00B13E9D">
      <w:pPr>
        <w:pStyle w:val="Odstavekseznama"/>
        <w:numPr>
          <w:ilvl w:val="0"/>
          <w:numId w:val="27"/>
        </w:numPr>
        <w:ind w:left="567" w:hanging="283"/>
        <w:jc w:val="both"/>
        <w:rPr>
          <w:rFonts w:asciiTheme="minorHAnsi" w:hAnsiTheme="minorHAnsi" w:cstheme="minorHAnsi"/>
          <w:sz w:val="22"/>
          <w:szCs w:val="22"/>
        </w:rPr>
      </w:pPr>
      <w:r w:rsidRPr="00521CDD">
        <w:rPr>
          <w:rFonts w:asciiTheme="minorHAnsi" w:hAnsiTheme="minorHAnsi" w:cstheme="minorHAnsi"/>
          <w:b/>
          <w:bCs/>
          <w:sz w:val="22"/>
          <w:szCs w:val="22"/>
        </w:rPr>
        <w:t>proteze udov</w:t>
      </w:r>
      <w:r w:rsidRPr="00FD3F1B">
        <w:rPr>
          <w:rFonts w:asciiTheme="minorHAnsi" w:hAnsiTheme="minorHAnsi" w:cstheme="minorHAnsi"/>
          <w:sz w:val="22"/>
          <w:szCs w:val="22"/>
        </w:rPr>
        <w:t xml:space="preserve">: sprememba pravice do popravil, prilagoditev in novega dela proteze pred iztekom trajnostne dobe, pravice do nove proteze po izteku trajnostne dobe in na te spremembe vezana sprememba trajnostne dobe; </w:t>
      </w:r>
      <w:r>
        <w:rPr>
          <w:rFonts w:asciiTheme="minorHAnsi" w:hAnsiTheme="minorHAnsi" w:cstheme="minorHAnsi"/>
          <w:sz w:val="22"/>
          <w:szCs w:val="22"/>
        </w:rPr>
        <w:t xml:space="preserve">nova ureditev </w:t>
      </w:r>
      <w:r>
        <w:rPr>
          <w:rFonts w:asciiTheme="minorHAnsi" w:hAnsiTheme="minorHAnsi" w:cstheme="minorHAnsi"/>
          <w:bCs/>
          <w:sz w:val="22"/>
          <w:szCs w:val="22"/>
        </w:rPr>
        <w:t>te pravice se začne uporabljati 1. novembra 2021.</w:t>
      </w:r>
    </w:p>
    <w:p w14:paraId="341922F5" w14:textId="77777777" w:rsidR="00D82290" w:rsidRDefault="00D82290" w:rsidP="00B13E9D">
      <w:pPr>
        <w:spacing w:line="240" w:lineRule="auto"/>
        <w:rPr>
          <w:rFonts w:asciiTheme="minorHAnsi" w:hAnsiTheme="minorHAnsi" w:cstheme="minorHAnsi"/>
        </w:rPr>
      </w:pPr>
    </w:p>
    <w:p w14:paraId="1BE4A2FB" w14:textId="6A9FF905" w:rsidR="00D108D2" w:rsidRDefault="00963CEA" w:rsidP="007D37B1">
      <w:pPr>
        <w:spacing w:line="240" w:lineRule="auto"/>
        <w:ind w:left="284"/>
        <w:rPr>
          <w:rFonts w:asciiTheme="minorHAnsi" w:hAnsiTheme="minorHAnsi" w:cstheme="minorHAnsi"/>
        </w:rPr>
      </w:pPr>
      <w:r>
        <w:rPr>
          <w:rFonts w:asciiTheme="minorHAnsi" w:hAnsiTheme="minorHAnsi" w:cstheme="minorHAnsi"/>
        </w:rPr>
        <w:t>Dodatne širitve pravic do medicinskih pripomočkov je ZZZS določil tudi s Sklepom o zdravstvenih stanjih in drugih pogojih za upravičenost do medicinskih pripomočkov iz obveznega zdravstvenega zavarovanja</w:t>
      </w:r>
      <w:r w:rsidR="00786B2B">
        <w:rPr>
          <w:rFonts w:asciiTheme="minorHAnsi" w:hAnsiTheme="minorHAnsi" w:cstheme="minorHAnsi"/>
        </w:rPr>
        <w:t xml:space="preserve"> (v nadaljevanju: Sklep)</w:t>
      </w:r>
      <w:r>
        <w:rPr>
          <w:rFonts w:asciiTheme="minorHAnsi" w:hAnsiTheme="minorHAnsi" w:cstheme="minorHAnsi"/>
        </w:rPr>
        <w:t>, in sicer</w:t>
      </w:r>
      <w:r w:rsidR="00D108D2">
        <w:rPr>
          <w:rFonts w:asciiTheme="minorHAnsi" w:hAnsiTheme="minorHAnsi" w:cstheme="minorHAnsi"/>
        </w:rPr>
        <w:t>:</w:t>
      </w:r>
    </w:p>
    <w:p w14:paraId="5E44BF4F" w14:textId="278FEB0D" w:rsidR="00D108D2" w:rsidRDefault="00D108D2" w:rsidP="00B13E9D">
      <w:pPr>
        <w:pStyle w:val="Odstavekseznama"/>
        <w:numPr>
          <w:ilvl w:val="0"/>
          <w:numId w:val="35"/>
        </w:numPr>
        <w:jc w:val="both"/>
        <w:rPr>
          <w:rFonts w:ascii="Calibri" w:hAnsi="Calibri" w:cs="Calibri"/>
          <w:sz w:val="22"/>
          <w:szCs w:val="22"/>
        </w:rPr>
      </w:pPr>
      <w:r w:rsidRPr="00D108D2">
        <w:rPr>
          <w:rFonts w:ascii="Calibri" w:hAnsi="Calibri" w:cs="Calibri"/>
          <w:sz w:val="22"/>
          <w:szCs w:val="22"/>
        </w:rPr>
        <w:t xml:space="preserve">določena je </w:t>
      </w:r>
      <w:r w:rsidRPr="0072539B">
        <w:rPr>
          <w:rFonts w:ascii="Calibri" w:hAnsi="Calibri" w:cs="Calibri"/>
          <w:b/>
          <w:bCs/>
          <w:sz w:val="22"/>
          <w:szCs w:val="22"/>
        </w:rPr>
        <w:t>nova vrsta medicinskega pripomočka</w:t>
      </w:r>
      <w:r w:rsidR="0072539B" w:rsidRPr="0072539B">
        <w:rPr>
          <w:rFonts w:ascii="Calibri" w:hAnsi="Calibri" w:cs="Calibri"/>
          <w:b/>
          <w:bCs/>
          <w:sz w:val="22"/>
          <w:szCs w:val="22"/>
        </w:rPr>
        <w:t>,</w:t>
      </w:r>
      <w:r w:rsidRPr="0072539B">
        <w:rPr>
          <w:rFonts w:ascii="Calibri" w:hAnsi="Calibri" w:cs="Calibri"/>
          <w:b/>
          <w:bCs/>
          <w:sz w:val="22"/>
          <w:szCs w:val="22"/>
        </w:rPr>
        <w:t xml:space="preserve"> sodobnejša</w:t>
      </w:r>
      <w:r w:rsidRPr="00D108D2">
        <w:rPr>
          <w:rFonts w:ascii="Calibri" w:hAnsi="Calibri" w:cs="Calibri"/>
          <w:b/>
          <w:bCs/>
          <w:sz w:val="22"/>
          <w:szCs w:val="22"/>
        </w:rPr>
        <w:t>, inzulinska črpalka z zaprto zanko</w:t>
      </w:r>
      <w:r w:rsidR="0072539B">
        <w:rPr>
          <w:rFonts w:ascii="Calibri" w:hAnsi="Calibri" w:cs="Calibri"/>
          <w:sz w:val="22"/>
          <w:szCs w:val="22"/>
        </w:rPr>
        <w:t>; gre za</w:t>
      </w:r>
      <w:r w:rsidRPr="00D108D2">
        <w:rPr>
          <w:rFonts w:ascii="Calibri" w:hAnsi="Calibri" w:cs="Calibri"/>
          <w:sz w:val="22"/>
          <w:szCs w:val="22"/>
        </w:rPr>
        <w:t xml:space="preserve"> sistem za dovajanje in programirano samodejno prilagajanje odmerka inzulina pri zavarovanih osebah s sladkorno boleznijo tipa 1, ki z drugimi sistemi za dovajanja inzulina in določanje ravni glukoze v krvi ali medceličnini ne dosegajo ciljnih vrednosti glikiranega hemoglobina ali ne uspejo preprečiti pogostih, klinično pomembnih in hudih hipoglikemij;</w:t>
      </w:r>
      <w:r w:rsidR="00786B2B">
        <w:rPr>
          <w:rFonts w:ascii="Calibri" w:hAnsi="Calibri" w:cs="Calibri"/>
          <w:sz w:val="22"/>
          <w:szCs w:val="22"/>
        </w:rPr>
        <w:t xml:space="preserve"> nov pripomoček se bo začel uporabljati </w:t>
      </w:r>
      <w:r w:rsidR="000D5E19">
        <w:rPr>
          <w:rFonts w:asciiTheme="minorHAnsi" w:hAnsiTheme="minorHAnsi" w:cstheme="minorHAnsi"/>
          <w:bCs/>
          <w:sz w:val="22"/>
          <w:szCs w:val="22"/>
        </w:rPr>
        <w:t xml:space="preserve">od </w:t>
      </w:r>
      <w:r w:rsidR="000D5E19" w:rsidRPr="00FA6895">
        <w:rPr>
          <w:rFonts w:ascii="Calibri" w:hAnsi="Calibri" w:cs="Calibri"/>
          <w:bCs/>
          <w:sz w:val="22"/>
          <w:szCs w:val="22"/>
        </w:rPr>
        <w:t>16. maja 2021 dalje  (</w:t>
      </w:r>
      <w:r w:rsidR="00786B2B" w:rsidRPr="00FA6895">
        <w:rPr>
          <w:rFonts w:ascii="Calibri" w:hAnsi="Calibri" w:cs="Calibri"/>
          <w:sz w:val="22"/>
          <w:szCs w:val="22"/>
        </w:rPr>
        <w:t>15</w:t>
      </w:r>
      <w:r w:rsidR="000D5E19" w:rsidRPr="00FA6895">
        <w:rPr>
          <w:rFonts w:ascii="Calibri" w:hAnsi="Calibri" w:cs="Calibri"/>
          <w:sz w:val="22"/>
          <w:szCs w:val="22"/>
        </w:rPr>
        <w:t>.</w:t>
      </w:r>
      <w:r w:rsidR="00786B2B" w:rsidRPr="00FA6895">
        <w:rPr>
          <w:rFonts w:ascii="Calibri" w:hAnsi="Calibri" w:cs="Calibri"/>
          <w:sz w:val="22"/>
          <w:szCs w:val="22"/>
        </w:rPr>
        <w:t xml:space="preserve"> d</w:t>
      </w:r>
      <w:r w:rsidR="000D5E19" w:rsidRPr="00FA6895">
        <w:rPr>
          <w:rFonts w:ascii="Calibri" w:hAnsi="Calibri" w:cs="Calibri"/>
          <w:sz w:val="22"/>
          <w:szCs w:val="22"/>
        </w:rPr>
        <w:t>an</w:t>
      </w:r>
      <w:r w:rsidR="00786B2B" w:rsidRPr="00FA6895">
        <w:rPr>
          <w:rFonts w:ascii="Calibri" w:hAnsi="Calibri" w:cs="Calibri"/>
          <w:sz w:val="22"/>
          <w:szCs w:val="22"/>
        </w:rPr>
        <w:t xml:space="preserve"> od uveljavitve Sklepa</w:t>
      </w:r>
      <w:r w:rsidR="000D5E19" w:rsidRPr="00FA6895">
        <w:rPr>
          <w:rFonts w:ascii="Calibri" w:hAnsi="Calibri" w:cs="Calibri"/>
          <w:sz w:val="22"/>
          <w:szCs w:val="22"/>
        </w:rPr>
        <w:t>)</w:t>
      </w:r>
      <w:r w:rsidR="00786B2B" w:rsidRPr="00FA6895">
        <w:rPr>
          <w:rFonts w:ascii="Calibri" w:hAnsi="Calibri" w:cs="Calibri"/>
          <w:sz w:val="22"/>
          <w:szCs w:val="22"/>
        </w:rPr>
        <w:t xml:space="preserve">; </w:t>
      </w:r>
      <w:r w:rsidR="00FA6895" w:rsidRPr="00FA6895">
        <w:rPr>
          <w:rFonts w:ascii="Calibri" w:hAnsi="Calibri" w:cs="Calibri"/>
          <w:color w:val="000000"/>
          <w:sz w:val="22"/>
          <w:szCs w:val="22"/>
        </w:rPr>
        <w:t>pogodbeni dobavitelj tega pripomočka bo zavarovanim osebam v breme ZZZS zagotavljal tudi ustrezno usposabljanje zavarovanih oseb za uporabo inzulinske črpalke s sistemom zaprte zanke in 24-urno dežurstvo zaradi pomoči uporabnikom le-te;</w:t>
      </w:r>
    </w:p>
    <w:p w14:paraId="5A851656" w14:textId="22D463C6" w:rsidR="00D108D2" w:rsidRPr="00786B2B" w:rsidRDefault="00D108D2" w:rsidP="00B13E9D">
      <w:pPr>
        <w:pStyle w:val="Odstavekseznama"/>
        <w:numPr>
          <w:ilvl w:val="0"/>
          <w:numId w:val="35"/>
        </w:numPr>
        <w:jc w:val="both"/>
        <w:rPr>
          <w:rFonts w:ascii="Calibri" w:hAnsi="Calibri" w:cs="Calibri"/>
          <w:sz w:val="22"/>
          <w:szCs w:val="22"/>
        </w:rPr>
      </w:pPr>
      <w:r w:rsidRPr="00D108D2">
        <w:rPr>
          <w:rFonts w:ascii="Calibri" w:hAnsi="Calibri" w:cs="Calibri"/>
          <w:sz w:val="22"/>
          <w:szCs w:val="22"/>
        </w:rPr>
        <w:t xml:space="preserve">spremenjeni so </w:t>
      </w:r>
      <w:r w:rsidRPr="00D108D2">
        <w:rPr>
          <w:rFonts w:ascii="Calibri" w:hAnsi="Calibri" w:cs="Calibri"/>
          <w:b/>
          <w:bCs/>
          <w:sz w:val="22"/>
          <w:szCs w:val="22"/>
        </w:rPr>
        <w:t>pogoji za senzor in oddajnik za kontinuirano merjenje glukoze</w:t>
      </w:r>
      <w:r w:rsidRPr="00D108D2">
        <w:rPr>
          <w:rFonts w:ascii="Calibri" w:hAnsi="Calibri" w:cs="Calibri"/>
          <w:sz w:val="22"/>
          <w:szCs w:val="22"/>
        </w:rPr>
        <w:t>, tako da bodo po novem do teh pripomočkov imele pravico tudi zavarovane osebe, ki bodo imele pravico do inzulinske črpalke z zaprto zanko;</w:t>
      </w:r>
      <w:r w:rsidR="00786B2B">
        <w:rPr>
          <w:rFonts w:ascii="Calibri" w:hAnsi="Calibri" w:cs="Calibri"/>
          <w:sz w:val="22"/>
          <w:szCs w:val="22"/>
        </w:rPr>
        <w:t xml:space="preserve"> novi pogoji za ta pripomoček se bodo začeli uporabljati </w:t>
      </w:r>
      <w:r w:rsidR="000D5E19">
        <w:rPr>
          <w:rFonts w:asciiTheme="minorHAnsi" w:hAnsiTheme="minorHAnsi" w:cstheme="minorHAnsi"/>
          <w:bCs/>
          <w:sz w:val="22"/>
          <w:szCs w:val="22"/>
        </w:rPr>
        <w:t xml:space="preserve">od </w:t>
      </w:r>
      <w:r w:rsidR="000D5E19" w:rsidRPr="00FD3F1B">
        <w:rPr>
          <w:rFonts w:asciiTheme="minorHAnsi" w:hAnsiTheme="minorHAnsi" w:cstheme="minorHAnsi"/>
          <w:bCs/>
          <w:sz w:val="22"/>
          <w:szCs w:val="22"/>
        </w:rPr>
        <w:t>1</w:t>
      </w:r>
      <w:r w:rsidR="000D5E19">
        <w:rPr>
          <w:rFonts w:asciiTheme="minorHAnsi" w:hAnsiTheme="minorHAnsi" w:cstheme="minorHAnsi"/>
          <w:bCs/>
          <w:sz w:val="22"/>
          <w:szCs w:val="22"/>
        </w:rPr>
        <w:t>6. maja 2021 dalje  (</w:t>
      </w:r>
      <w:r w:rsidR="000D5E19">
        <w:rPr>
          <w:rFonts w:ascii="Calibri" w:hAnsi="Calibri" w:cs="Calibri"/>
          <w:sz w:val="22"/>
          <w:szCs w:val="22"/>
        </w:rPr>
        <w:t>15. dan od uveljavitve Sklepa);</w:t>
      </w:r>
    </w:p>
    <w:p w14:paraId="2761D793" w14:textId="09C8C754" w:rsidR="00D108D2" w:rsidRPr="00D108D2" w:rsidRDefault="00963CEA" w:rsidP="00B13E9D">
      <w:pPr>
        <w:pStyle w:val="Odstavekseznama"/>
        <w:numPr>
          <w:ilvl w:val="0"/>
          <w:numId w:val="35"/>
        </w:numPr>
        <w:jc w:val="both"/>
        <w:rPr>
          <w:rFonts w:asciiTheme="minorHAnsi" w:hAnsiTheme="minorHAnsi" w:cstheme="minorHAnsi"/>
        </w:rPr>
      </w:pPr>
      <w:r w:rsidRPr="00D108D2">
        <w:rPr>
          <w:rFonts w:asciiTheme="minorHAnsi" w:hAnsiTheme="minorHAnsi" w:cstheme="minorHAnsi"/>
          <w:b/>
          <w:bCs/>
          <w:sz w:val="22"/>
          <w:szCs w:val="22"/>
        </w:rPr>
        <w:t>širite</w:t>
      </w:r>
      <w:r w:rsidR="00D108D2" w:rsidRPr="00D108D2">
        <w:rPr>
          <w:rFonts w:asciiTheme="minorHAnsi" w:hAnsiTheme="minorHAnsi" w:cstheme="minorHAnsi"/>
          <w:b/>
          <w:bCs/>
          <w:sz w:val="22"/>
          <w:szCs w:val="22"/>
        </w:rPr>
        <w:t>v</w:t>
      </w:r>
      <w:r w:rsidRPr="00D108D2">
        <w:rPr>
          <w:rFonts w:asciiTheme="minorHAnsi" w:hAnsiTheme="minorHAnsi" w:cstheme="minorHAnsi"/>
          <w:b/>
          <w:bCs/>
          <w:sz w:val="22"/>
          <w:szCs w:val="22"/>
        </w:rPr>
        <w:t xml:space="preserve"> pravice do medicinskih pripomočkov za kompresijsko zdravljenje</w:t>
      </w:r>
      <w:r w:rsidR="00D108D2" w:rsidRPr="00D108D2">
        <w:rPr>
          <w:rFonts w:asciiTheme="minorHAnsi" w:hAnsiTheme="minorHAnsi" w:cstheme="minorHAnsi"/>
          <w:sz w:val="22"/>
          <w:szCs w:val="22"/>
        </w:rPr>
        <w:t>: v</w:t>
      </w:r>
      <w:r w:rsidR="00D108D2" w:rsidRPr="00D108D2">
        <w:rPr>
          <w:rFonts w:asciiTheme="minorHAnsi" w:hAnsiTheme="minorHAnsi" w:cstheme="minorHAnsi"/>
          <w:bCs/>
          <w:sz w:val="22"/>
          <w:szCs w:val="22"/>
        </w:rPr>
        <w:t xml:space="preserve"> </w:t>
      </w:r>
      <w:r w:rsidR="000D5E19">
        <w:rPr>
          <w:rFonts w:asciiTheme="minorHAnsi" w:hAnsiTheme="minorHAnsi" w:cstheme="minorHAnsi"/>
          <w:bCs/>
          <w:sz w:val="22"/>
          <w:szCs w:val="22"/>
        </w:rPr>
        <w:t xml:space="preserve">dosednji </w:t>
      </w:r>
      <w:r w:rsidR="00D108D2" w:rsidRPr="00D108D2">
        <w:rPr>
          <w:rFonts w:asciiTheme="minorHAnsi" w:hAnsiTheme="minorHAnsi" w:cstheme="minorHAnsi"/>
          <w:bCs/>
          <w:sz w:val="22"/>
          <w:szCs w:val="22"/>
        </w:rPr>
        <w:t xml:space="preserve">ureditvi je </w:t>
      </w:r>
      <w:r w:rsidR="000D5E19">
        <w:rPr>
          <w:rFonts w:asciiTheme="minorHAnsi" w:hAnsiTheme="minorHAnsi" w:cstheme="minorHAnsi"/>
          <w:bCs/>
          <w:sz w:val="22"/>
          <w:szCs w:val="22"/>
        </w:rPr>
        <w:t xml:space="preserve">bila </w:t>
      </w:r>
      <w:r w:rsidR="00D108D2" w:rsidRPr="00D108D2">
        <w:rPr>
          <w:rFonts w:asciiTheme="minorHAnsi" w:hAnsiTheme="minorHAnsi" w:cstheme="minorHAnsi"/>
          <w:bCs/>
          <w:sz w:val="22"/>
          <w:szCs w:val="22"/>
        </w:rPr>
        <w:t xml:space="preserve">določena pravica do kompresijskih rokavic, nogavic in hlačnih nogavic pri zdravljenju limfedema; z </w:t>
      </w:r>
      <w:r w:rsidR="000D5E19">
        <w:rPr>
          <w:rFonts w:asciiTheme="minorHAnsi" w:hAnsiTheme="minorHAnsi" w:cstheme="minorHAnsi"/>
          <w:bCs/>
          <w:sz w:val="22"/>
          <w:szCs w:val="22"/>
        </w:rPr>
        <w:t>novim</w:t>
      </w:r>
      <w:r w:rsidR="00D108D2" w:rsidRPr="00D108D2">
        <w:rPr>
          <w:rFonts w:asciiTheme="minorHAnsi" w:hAnsiTheme="minorHAnsi" w:cstheme="minorHAnsi"/>
          <w:bCs/>
          <w:sz w:val="22"/>
          <w:szCs w:val="22"/>
        </w:rPr>
        <w:t xml:space="preserve"> sklepom pa so poleg stanja limfedema vključena še stanja pri globoki venski trombozi in stanja po zacelitvi kronične rane zaradi venske razjede; medicinski pripomočki za kompresijsko zdravljenje so sestavni del uspešnega zdravljenja določenih vrst obolenj in hkrati preprečujejo zaplete, ki lahko vodijo v težje obvladljiva zdravstvena stanja z dolgotrajnejšimi postopki zdravljenja.</w:t>
      </w:r>
    </w:p>
    <w:p w14:paraId="3AE5E4DE" w14:textId="49046C95" w:rsidR="00D108D2" w:rsidRDefault="000D5E19" w:rsidP="00B13E9D">
      <w:pPr>
        <w:spacing w:line="240" w:lineRule="auto"/>
        <w:rPr>
          <w:rFonts w:asciiTheme="minorHAnsi" w:hAnsiTheme="minorHAnsi" w:cstheme="minorHAnsi"/>
        </w:rPr>
      </w:pPr>
      <w:r>
        <w:rPr>
          <w:rFonts w:asciiTheme="minorHAnsi" w:hAnsiTheme="minorHAnsi" w:cstheme="minorHAnsi"/>
        </w:rPr>
        <w:t xml:space="preserve"> </w:t>
      </w:r>
    </w:p>
    <w:p w14:paraId="603012CD" w14:textId="501EF9E8" w:rsidR="00000950" w:rsidRPr="000B777B" w:rsidRDefault="00000950" w:rsidP="00B13E9D">
      <w:pPr>
        <w:pStyle w:val="Odstavekseznama"/>
        <w:numPr>
          <w:ilvl w:val="0"/>
          <w:numId w:val="26"/>
        </w:numPr>
        <w:spacing w:before="60"/>
        <w:ind w:left="284" w:firstLine="0"/>
        <w:rPr>
          <w:rFonts w:asciiTheme="minorHAnsi" w:hAnsiTheme="minorHAnsi" w:cstheme="minorHAnsi"/>
          <w:b/>
          <w:bCs/>
          <w:sz w:val="22"/>
          <w:szCs w:val="22"/>
        </w:rPr>
      </w:pPr>
      <w:r w:rsidRPr="000B777B">
        <w:rPr>
          <w:rFonts w:asciiTheme="minorHAnsi" w:hAnsiTheme="minorHAnsi" w:cstheme="minorHAnsi"/>
          <w:b/>
          <w:bCs/>
          <w:sz w:val="22"/>
          <w:szCs w:val="22"/>
        </w:rPr>
        <w:t>Poenostavitev postopkov uveljavljanja pravice do </w:t>
      </w:r>
      <w:r w:rsidR="000B777B">
        <w:rPr>
          <w:rFonts w:asciiTheme="minorHAnsi" w:hAnsiTheme="minorHAnsi" w:cstheme="minorHAnsi"/>
          <w:b/>
          <w:bCs/>
          <w:sz w:val="22"/>
          <w:szCs w:val="22"/>
        </w:rPr>
        <w:t>medicinskih pripomočkov</w:t>
      </w:r>
      <w:r w:rsidRPr="000B777B">
        <w:rPr>
          <w:rFonts w:asciiTheme="minorHAnsi" w:hAnsiTheme="minorHAnsi" w:cstheme="minorHAnsi"/>
          <w:b/>
          <w:bCs/>
          <w:sz w:val="22"/>
          <w:szCs w:val="22"/>
        </w:rPr>
        <w:t>:</w:t>
      </w:r>
    </w:p>
    <w:p w14:paraId="0BAC6067" w14:textId="1A261B47" w:rsidR="009505EB" w:rsidRPr="00503A71" w:rsidRDefault="00000950" w:rsidP="00B13E9D">
      <w:pPr>
        <w:pStyle w:val="Odstavekseznama"/>
        <w:numPr>
          <w:ilvl w:val="0"/>
          <w:numId w:val="22"/>
        </w:numPr>
        <w:spacing w:before="120"/>
        <w:ind w:left="567" w:hanging="283"/>
        <w:jc w:val="both"/>
        <w:rPr>
          <w:rFonts w:asciiTheme="minorHAnsi" w:hAnsiTheme="minorHAnsi" w:cstheme="minorHAnsi"/>
          <w:bCs/>
          <w:sz w:val="22"/>
          <w:szCs w:val="22"/>
        </w:rPr>
      </w:pPr>
      <w:bookmarkStart w:id="5" w:name="_Hlk24287981"/>
      <w:r w:rsidRPr="00996CCF">
        <w:rPr>
          <w:rFonts w:asciiTheme="minorHAnsi" w:hAnsiTheme="minorHAnsi" w:cstheme="minorHAnsi"/>
          <w:sz w:val="22"/>
          <w:szCs w:val="22"/>
        </w:rPr>
        <w:t xml:space="preserve">omogočeno je predpisovanje </w:t>
      </w:r>
      <w:r w:rsidR="000B777B" w:rsidRPr="00996CCF">
        <w:rPr>
          <w:rFonts w:asciiTheme="minorHAnsi" w:hAnsiTheme="minorHAnsi" w:cstheme="minorHAnsi"/>
          <w:sz w:val="22"/>
          <w:szCs w:val="22"/>
        </w:rPr>
        <w:t>medicinskih pripomočkov</w:t>
      </w:r>
      <w:r w:rsidRPr="00996CCF">
        <w:rPr>
          <w:rFonts w:asciiTheme="minorHAnsi" w:hAnsiTheme="minorHAnsi" w:cstheme="minorHAnsi"/>
          <w:sz w:val="22"/>
          <w:szCs w:val="22"/>
        </w:rPr>
        <w:t xml:space="preserve"> na ravni podskupine (trenutno za </w:t>
      </w:r>
      <w:r w:rsidR="000B777B" w:rsidRPr="00996CCF">
        <w:rPr>
          <w:rFonts w:asciiTheme="minorHAnsi" w:hAnsiTheme="minorHAnsi" w:cstheme="minorHAnsi"/>
          <w:sz w:val="22"/>
          <w:szCs w:val="22"/>
        </w:rPr>
        <w:t xml:space="preserve">medicinske pripomočke </w:t>
      </w:r>
      <w:r w:rsidRPr="00996CCF">
        <w:rPr>
          <w:rFonts w:asciiTheme="minorHAnsi" w:hAnsiTheme="minorHAnsi" w:cstheme="minorHAnsi"/>
          <w:sz w:val="22"/>
          <w:szCs w:val="22"/>
        </w:rPr>
        <w:t>pri inkontinenci);</w:t>
      </w:r>
      <w:r w:rsidR="009505EB" w:rsidRPr="00996CCF">
        <w:rPr>
          <w:rFonts w:asciiTheme="minorHAnsi" w:hAnsiTheme="minorHAnsi" w:cstheme="minorHAnsi"/>
          <w:sz w:val="22"/>
          <w:szCs w:val="22"/>
        </w:rPr>
        <w:t xml:space="preserve"> to pomeni, da bo imela zavarovana oseba </w:t>
      </w:r>
      <w:r w:rsidR="009505EB" w:rsidRPr="00996CCF">
        <w:rPr>
          <w:rFonts w:asciiTheme="minorHAnsi" w:hAnsiTheme="minorHAnsi" w:cstheme="minorHAnsi"/>
          <w:sz w:val="22"/>
          <w:szCs w:val="22"/>
        </w:rPr>
        <w:lastRenderedPageBreak/>
        <w:t>možnost, da si na podlagi in v skladu s predpisano naročilnico s strani zdravnika sama pri dobavitelju izbere posamezne pripomočke iz podskupine; nova ureditev omogoča večjo prilagoditev optimalni oskrbi zavarovanih oseb z medicinskimi pripomočki z možnimi različnimi kombinacijami, ne da se s tem obremenjujejo predvsem pooblaščeni zdravniki na primarni ravni</w:t>
      </w:r>
      <w:r w:rsidR="00996CCF" w:rsidRPr="00996CCF">
        <w:rPr>
          <w:rFonts w:asciiTheme="minorHAnsi" w:hAnsiTheme="minorHAnsi" w:cstheme="minorHAnsi"/>
          <w:sz w:val="22"/>
          <w:szCs w:val="22"/>
        </w:rPr>
        <w:t>; p</w:t>
      </w:r>
      <w:r w:rsidR="009505EB" w:rsidRPr="00996CCF">
        <w:rPr>
          <w:rFonts w:asciiTheme="minorHAnsi" w:hAnsiTheme="minorHAnsi" w:cstheme="minorHAnsi"/>
          <w:sz w:val="22"/>
          <w:szCs w:val="22"/>
        </w:rPr>
        <w:t xml:space="preserve">ooblaščeni zdravniki so namreč opozorili na težave, ki jih v praksi povzroča predpisovanje posameznega medicinskega pripomočka pri inkontinenci (posebej predloge, posebej različne vrste hlačnih predlog (plenice) glede na obseg pasu, </w:t>
      </w:r>
      <w:r w:rsidR="009505EB" w:rsidRPr="00996CCF">
        <w:rPr>
          <w:rFonts w:asciiTheme="minorHAnsi" w:hAnsiTheme="minorHAnsi" w:cstheme="minorHAnsi"/>
          <w:bCs/>
          <w:sz w:val="22"/>
          <w:szCs w:val="22"/>
        </w:rPr>
        <w:t>posebej</w:t>
      </w:r>
      <w:r w:rsidR="009505EB" w:rsidRPr="00996CCF">
        <w:rPr>
          <w:rFonts w:asciiTheme="minorHAnsi" w:hAnsiTheme="minorHAnsi" w:cstheme="minorHAnsi"/>
          <w:sz w:val="22"/>
          <w:szCs w:val="22"/>
        </w:rPr>
        <w:t xml:space="preserve"> posteljne predloge itd.), čeprav je za vse te pripomočke določeno enako zdravstveno stanje</w:t>
      </w:r>
      <w:r w:rsidR="00996CCF" w:rsidRPr="00996CCF">
        <w:rPr>
          <w:rFonts w:asciiTheme="minorHAnsi" w:hAnsiTheme="minorHAnsi" w:cstheme="minorHAnsi"/>
          <w:sz w:val="22"/>
          <w:szCs w:val="22"/>
        </w:rPr>
        <w:t>; t</w:t>
      </w:r>
      <w:r w:rsidR="009505EB" w:rsidRPr="00996CCF">
        <w:rPr>
          <w:rFonts w:asciiTheme="minorHAnsi" w:hAnsiTheme="minorHAnsi" w:cstheme="minorHAnsi"/>
          <w:sz w:val="22"/>
          <w:szCs w:val="22"/>
        </w:rPr>
        <w:t>e pripomočke bo pooblaščeni zdravnik po novem predpisal na ravni podskupine medicinskih pripomočkov za inkontinenco</w:t>
      </w:r>
      <w:r w:rsidR="00996CCF" w:rsidRPr="00996CCF">
        <w:rPr>
          <w:rFonts w:asciiTheme="minorHAnsi" w:hAnsiTheme="minorHAnsi" w:cstheme="minorHAnsi"/>
          <w:sz w:val="22"/>
          <w:szCs w:val="22"/>
        </w:rPr>
        <w:t>; p</w:t>
      </w:r>
      <w:r w:rsidR="009505EB" w:rsidRPr="00996CCF">
        <w:rPr>
          <w:rFonts w:asciiTheme="minorHAnsi" w:hAnsiTheme="minorHAnsi" w:cstheme="minorHAnsi"/>
          <w:sz w:val="22"/>
          <w:szCs w:val="22"/>
        </w:rPr>
        <w:t>ri tem bo pri zavarovani osebi ugotovil stopnjo inkontinence (srednja, težka ali zelo težka</w:t>
      </w:r>
      <w:r w:rsidR="00C10B49">
        <w:rPr>
          <w:rFonts w:asciiTheme="minorHAnsi" w:hAnsiTheme="minorHAnsi" w:cstheme="minorHAnsi"/>
          <w:sz w:val="22"/>
          <w:szCs w:val="22"/>
        </w:rPr>
        <w:t xml:space="preserve"> in posebej plenice za otroke</w:t>
      </w:r>
      <w:r w:rsidR="009505EB" w:rsidRPr="00996CCF">
        <w:rPr>
          <w:rFonts w:asciiTheme="minorHAnsi" w:hAnsiTheme="minorHAnsi" w:cstheme="minorHAnsi"/>
          <w:sz w:val="22"/>
          <w:szCs w:val="22"/>
        </w:rPr>
        <w:t>) in izdal naročilnico na osnovi ugotovljene stopnje inkontinence</w:t>
      </w:r>
      <w:r w:rsidR="00C10B49">
        <w:rPr>
          <w:rFonts w:asciiTheme="minorHAnsi" w:hAnsiTheme="minorHAnsi" w:cstheme="minorHAnsi"/>
          <w:sz w:val="22"/>
          <w:szCs w:val="22"/>
        </w:rPr>
        <w:t xml:space="preserve"> oziroma potrebe po plenicah za otroke</w:t>
      </w:r>
      <w:r w:rsidR="00996CCF" w:rsidRPr="00996CCF">
        <w:rPr>
          <w:rFonts w:asciiTheme="minorHAnsi" w:hAnsiTheme="minorHAnsi" w:cstheme="minorHAnsi"/>
          <w:sz w:val="22"/>
          <w:szCs w:val="22"/>
        </w:rPr>
        <w:t>; n</w:t>
      </w:r>
      <w:r w:rsidR="009505EB" w:rsidRPr="00996CCF">
        <w:rPr>
          <w:rFonts w:asciiTheme="minorHAnsi" w:hAnsiTheme="minorHAnsi" w:cstheme="minorHAnsi"/>
          <w:sz w:val="22"/>
          <w:szCs w:val="22"/>
        </w:rPr>
        <w:t>a naročilnici bo označil ime in šifro podskupine teh </w:t>
      </w:r>
      <w:r w:rsidR="003743E9">
        <w:rPr>
          <w:rFonts w:asciiTheme="minorHAnsi" w:hAnsiTheme="minorHAnsi" w:cstheme="minorHAnsi"/>
          <w:sz w:val="22"/>
          <w:szCs w:val="22"/>
        </w:rPr>
        <w:t>pripomočkov</w:t>
      </w:r>
      <w:r w:rsidR="009505EB" w:rsidRPr="00996CCF">
        <w:rPr>
          <w:rFonts w:asciiTheme="minorHAnsi" w:hAnsiTheme="minorHAnsi" w:cstheme="minorHAnsi"/>
          <w:sz w:val="22"/>
          <w:szCs w:val="22"/>
        </w:rPr>
        <w:t xml:space="preserve"> ter ob upoštevanju pravil, npr. glede dobe trajanja (dopustna največja dnevna količina in dopustno najdaljše obdobje za predpis) določil tudi dnevno količino vseh </w:t>
      </w:r>
      <w:r w:rsidR="00996CCF" w:rsidRPr="00996CCF">
        <w:rPr>
          <w:rFonts w:asciiTheme="minorHAnsi" w:hAnsiTheme="minorHAnsi" w:cstheme="minorHAnsi"/>
          <w:sz w:val="22"/>
          <w:szCs w:val="22"/>
        </w:rPr>
        <w:t xml:space="preserve">pripomočkov </w:t>
      </w:r>
      <w:r w:rsidR="009505EB" w:rsidRPr="00996CCF">
        <w:rPr>
          <w:rFonts w:asciiTheme="minorHAnsi" w:hAnsiTheme="minorHAnsi" w:cstheme="minorHAnsi"/>
          <w:sz w:val="22"/>
          <w:szCs w:val="22"/>
        </w:rPr>
        <w:t>iz te podskupine</w:t>
      </w:r>
      <w:r w:rsidR="003743E9">
        <w:rPr>
          <w:rFonts w:asciiTheme="minorHAnsi" w:hAnsiTheme="minorHAnsi" w:cstheme="minorHAnsi"/>
          <w:sz w:val="22"/>
          <w:szCs w:val="22"/>
        </w:rPr>
        <w:t>; n</w:t>
      </w:r>
      <w:r w:rsidR="009505EB" w:rsidRPr="00996CCF">
        <w:rPr>
          <w:rFonts w:asciiTheme="minorHAnsi" w:hAnsiTheme="minorHAnsi" w:cstheme="minorHAnsi"/>
          <w:sz w:val="22"/>
          <w:szCs w:val="22"/>
        </w:rPr>
        <w:t>a podlagi tako izdane naročilnice si bo zavarovana oseba pri dobavitelju sama izbrala, kateri od </w:t>
      </w:r>
      <w:r w:rsidR="00996CCF" w:rsidRPr="00996CCF">
        <w:rPr>
          <w:rFonts w:asciiTheme="minorHAnsi" w:hAnsiTheme="minorHAnsi" w:cstheme="minorHAnsi"/>
          <w:sz w:val="22"/>
          <w:szCs w:val="22"/>
        </w:rPr>
        <w:t>pripomočkov</w:t>
      </w:r>
      <w:r w:rsidR="009505EB" w:rsidRPr="00996CCF">
        <w:rPr>
          <w:rFonts w:asciiTheme="minorHAnsi" w:hAnsiTheme="minorHAnsi" w:cstheme="minorHAnsi"/>
          <w:sz w:val="22"/>
          <w:szCs w:val="22"/>
        </w:rPr>
        <w:t xml:space="preserve"> iz predpisane podskupine naj se ji izdajo</w:t>
      </w:r>
      <w:r w:rsidR="003743E9">
        <w:rPr>
          <w:rFonts w:asciiTheme="minorHAnsi" w:hAnsiTheme="minorHAnsi" w:cstheme="minorHAnsi"/>
          <w:sz w:val="22"/>
          <w:szCs w:val="22"/>
        </w:rPr>
        <w:t>; t</w:t>
      </w:r>
      <w:r w:rsidR="009505EB" w:rsidRPr="00996CCF">
        <w:rPr>
          <w:rFonts w:asciiTheme="minorHAnsi" w:hAnsiTheme="minorHAnsi" w:cstheme="minorHAnsi"/>
          <w:sz w:val="22"/>
          <w:szCs w:val="22"/>
        </w:rPr>
        <w:t>a prosta izbira </w:t>
      </w:r>
      <w:r w:rsidR="00996CCF" w:rsidRPr="00996CCF">
        <w:rPr>
          <w:rFonts w:asciiTheme="minorHAnsi" w:hAnsiTheme="minorHAnsi" w:cstheme="minorHAnsi"/>
          <w:sz w:val="22"/>
          <w:szCs w:val="22"/>
        </w:rPr>
        <w:t>pripomočkov</w:t>
      </w:r>
      <w:r w:rsidR="009505EB" w:rsidRPr="00996CCF">
        <w:rPr>
          <w:rFonts w:asciiTheme="minorHAnsi" w:hAnsiTheme="minorHAnsi" w:cstheme="minorHAnsi"/>
          <w:sz w:val="22"/>
          <w:szCs w:val="22"/>
        </w:rPr>
        <w:t xml:space="preserve"> v okviru predpisane </w:t>
      </w:r>
      <w:r w:rsidR="009505EB" w:rsidRPr="00503A71">
        <w:rPr>
          <w:rFonts w:asciiTheme="minorHAnsi" w:hAnsiTheme="minorHAnsi" w:cstheme="minorHAnsi"/>
          <w:sz w:val="22"/>
          <w:szCs w:val="22"/>
        </w:rPr>
        <w:t>podskupine bo veljala za vsako izdajo, tudi če bo predpisana obnovljiva naročilnica</w:t>
      </w:r>
      <w:r w:rsidR="00996CCF" w:rsidRPr="00503A71">
        <w:rPr>
          <w:rFonts w:asciiTheme="minorHAnsi" w:hAnsiTheme="minorHAnsi" w:cstheme="minorHAnsi"/>
          <w:sz w:val="22"/>
          <w:szCs w:val="22"/>
        </w:rPr>
        <w:t xml:space="preserve">; takšna </w:t>
      </w:r>
      <w:r w:rsidR="009505EB" w:rsidRPr="00503A71">
        <w:rPr>
          <w:rFonts w:asciiTheme="minorHAnsi" w:hAnsiTheme="minorHAnsi" w:cstheme="minorHAnsi"/>
          <w:bCs/>
          <w:sz w:val="22"/>
          <w:szCs w:val="22"/>
        </w:rPr>
        <w:t xml:space="preserve">nova ureditev predpisovanja </w:t>
      </w:r>
      <w:r w:rsidR="00996CCF" w:rsidRPr="00503A71">
        <w:rPr>
          <w:rFonts w:asciiTheme="minorHAnsi" w:hAnsiTheme="minorHAnsi" w:cstheme="minorHAnsi"/>
          <w:bCs/>
          <w:sz w:val="22"/>
          <w:szCs w:val="22"/>
        </w:rPr>
        <w:t>pripomočkov se bo</w:t>
      </w:r>
      <w:r w:rsidR="009505EB" w:rsidRPr="00503A71">
        <w:rPr>
          <w:rFonts w:asciiTheme="minorHAnsi" w:hAnsiTheme="minorHAnsi" w:cstheme="minorHAnsi"/>
          <w:bCs/>
          <w:sz w:val="22"/>
          <w:szCs w:val="22"/>
        </w:rPr>
        <w:t xml:space="preserve"> začela uporabljati 1. novembra 2021.</w:t>
      </w:r>
    </w:p>
    <w:p w14:paraId="693F6D1F" w14:textId="4F002FDD" w:rsidR="003E63B3" w:rsidRPr="00503A71" w:rsidRDefault="00000950" w:rsidP="00B13E9D">
      <w:pPr>
        <w:pStyle w:val="Odstavekseznama"/>
        <w:numPr>
          <w:ilvl w:val="0"/>
          <w:numId w:val="22"/>
        </w:numPr>
        <w:ind w:left="567" w:hanging="283"/>
        <w:jc w:val="both"/>
        <w:rPr>
          <w:rFonts w:asciiTheme="minorHAnsi" w:hAnsiTheme="minorHAnsi" w:cstheme="minorHAnsi"/>
          <w:sz w:val="22"/>
          <w:szCs w:val="22"/>
        </w:rPr>
      </w:pPr>
      <w:r w:rsidRPr="00503A71">
        <w:rPr>
          <w:rFonts w:asciiTheme="minorHAnsi" w:hAnsiTheme="minorHAnsi" w:cstheme="minorHAnsi"/>
          <w:sz w:val="22"/>
          <w:szCs w:val="22"/>
        </w:rPr>
        <w:t>omogočeno je uveljavljanje pravice do določenih </w:t>
      </w:r>
      <w:r w:rsidR="000B777B" w:rsidRPr="00503A71">
        <w:rPr>
          <w:rFonts w:asciiTheme="minorHAnsi" w:hAnsiTheme="minorHAnsi" w:cstheme="minorHAnsi"/>
          <w:sz w:val="22"/>
          <w:szCs w:val="22"/>
        </w:rPr>
        <w:t>medicinskih pripomočkov</w:t>
      </w:r>
      <w:r w:rsidRPr="00503A71">
        <w:rPr>
          <w:rFonts w:asciiTheme="minorHAnsi" w:hAnsiTheme="minorHAnsi" w:cstheme="minorHAnsi"/>
          <w:sz w:val="22"/>
          <w:szCs w:val="22"/>
        </w:rPr>
        <w:t xml:space="preserve"> neposredno pri dobavitelju brez nove naročilnice oziroma ponovnega predpisa naročilnice </w:t>
      </w:r>
      <w:r w:rsidR="000B777B" w:rsidRPr="00503A71">
        <w:rPr>
          <w:rFonts w:asciiTheme="minorHAnsi" w:hAnsiTheme="minorHAnsi" w:cstheme="minorHAnsi"/>
          <w:sz w:val="22"/>
          <w:szCs w:val="22"/>
        </w:rPr>
        <w:t xml:space="preserve">s strani zdravnika </w:t>
      </w:r>
      <w:r w:rsidRPr="00503A71">
        <w:rPr>
          <w:rFonts w:asciiTheme="minorHAnsi" w:hAnsiTheme="minorHAnsi" w:cstheme="minorHAnsi"/>
          <w:sz w:val="22"/>
          <w:szCs w:val="22"/>
        </w:rPr>
        <w:t>(za ponovno izdajo ušesnega vložka in potrošnega materiala za izkašljevalnik po prvem predpisu na naročilnico);</w:t>
      </w:r>
      <w:r w:rsidR="003E63B3" w:rsidRPr="00503A71">
        <w:rPr>
          <w:rFonts w:asciiTheme="minorHAnsi" w:hAnsiTheme="minorHAnsi" w:cstheme="minorHAnsi"/>
          <w:sz w:val="22"/>
          <w:szCs w:val="22"/>
        </w:rPr>
        <w:t xml:space="preserve"> na ta način se bo zmanjšalo število obiskov zdravnikov specialistov zaradi predpisovanja ušesnih vložkov kot tudi zdravnikov specialistov zaradi predpisovanja potrošnih materialov za izkašljevalnik vplival na izboljšanje dostopnosti do zdravnikov specialistov ORL (prvi predpis ušesnih vložkov) in specialistov nevrologov in internistov (predpis izkašljevalnika in predpis potrošnih materialov)</w:t>
      </w:r>
      <w:r w:rsidR="00503A71" w:rsidRPr="00503A71">
        <w:rPr>
          <w:rFonts w:asciiTheme="minorHAnsi" w:hAnsiTheme="minorHAnsi" w:cstheme="minorHAnsi"/>
          <w:sz w:val="22"/>
          <w:szCs w:val="22"/>
        </w:rPr>
        <w:t>; p</w:t>
      </w:r>
      <w:r w:rsidR="003E63B3" w:rsidRPr="00503A71">
        <w:rPr>
          <w:rFonts w:asciiTheme="minorHAnsi" w:hAnsiTheme="minorHAnsi" w:cstheme="minorHAnsi"/>
          <w:sz w:val="22"/>
          <w:szCs w:val="22"/>
        </w:rPr>
        <w:t>rav tako pomeni predlagana ureditev poenostavitev postopka pri uveljavljanju pravice zavarovane osebe (manj poti in časa za zavarovane osebe)</w:t>
      </w:r>
      <w:r w:rsidR="00503A71" w:rsidRPr="00503A71">
        <w:rPr>
          <w:rFonts w:asciiTheme="minorHAnsi" w:hAnsiTheme="minorHAnsi" w:cstheme="minorHAnsi"/>
          <w:sz w:val="22"/>
          <w:szCs w:val="22"/>
        </w:rPr>
        <w:t xml:space="preserve">; takšna </w:t>
      </w:r>
      <w:r w:rsidR="00503A71" w:rsidRPr="00503A71">
        <w:rPr>
          <w:rFonts w:asciiTheme="minorHAnsi" w:hAnsiTheme="minorHAnsi" w:cstheme="minorHAnsi"/>
          <w:bCs/>
          <w:sz w:val="22"/>
          <w:szCs w:val="22"/>
        </w:rPr>
        <w:t>nova ureditev se bo začela uporabljati 1. novembra 2021.</w:t>
      </w:r>
    </w:p>
    <w:p w14:paraId="661C1679" w14:textId="5F5AE65B" w:rsidR="00000950" w:rsidRPr="00DD6C0C" w:rsidRDefault="00000950" w:rsidP="00B13E9D">
      <w:pPr>
        <w:pStyle w:val="Odstavekseznama"/>
        <w:numPr>
          <w:ilvl w:val="0"/>
          <w:numId w:val="22"/>
        </w:numPr>
        <w:ind w:left="567" w:hanging="283"/>
        <w:jc w:val="both"/>
        <w:rPr>
          <w:rFonts w:asciiTheme="minorHAnsi" w:hAnsiTheme="minorHAnsi" w:cstheme="minorHAnsi"/>
        </w:rPr>
      </w:pPr>
      <w:r w:rsidRPr="000B777B">
        <w:rPr>
          <w:rFonts w:asciiTheme="minorHAnsi" w:hAnsiTheme="minorHAnsi" w:cstheme="minorHAnsi"/>
          <w:sz w:val="22"/>
          <w:szCs w:val="22"/>
        </w:rPr>
        <w:t>dodano je pooblastilo za predpis električnega stimulatorja pri inkontinenci urina specialistom ginekologom na primarni ravni.</w:t>
      </w:r>
    </w:p>
    <w:p w14:paraId="3D442978" w14:textId="77777777" w:rsidR="00DD6C0C" w:rsidRPr="004C6C43" w:rsidRDefault="00DD6C0C" w:rsidP="00B13E9D">
      <w:pPr>
        <w:pStyle w:val="Odstavekseznama"/>
        <w:ind w:left="1134"/>
        <w:jc w:val="both"/>
        <w:rPr>
          <w:rFonts w:asciiTheme="minorHAnsi" w:hAnsiTheme="minorHAnsi" w:cstheme="minorHAnsi"/>
        </w:rPr>
      </w:pPr>
    </w:p>
    <w:bookmarkEnd w:id="2"/>
    <w:bookmarkEnd w:id="5"/>
    <w:p w14:paraId="1C2B8098" w14:textId="0D804676" w:rsidR="007230BA" w:rsidRPr="007D37B1" w:rsidRDefault="00D81F77" w:rsidP="00B13E9D">
      <w:pPr>
        <w:pStyle w:val="Odstavekseznama"/>
        <w:numPr>
          <w:ilvl w:val="0"/>
          <w:numId w:val="6"/>
        </w:numPr>
        <w:tabs>
          <w:tab w:val="left" w:pos="426"/>
        </w:tabs>
        <w:autoSpaceDE w:val="0"/>
        <w:autoSpaceDN w:val="0"/>
        <w:adjustRightInd w:val="0"/>
        <w:spacing w:before="240"/>
        <w:jc w:val="both"/>
        <w:rPr>
          <w:rFonts w:ascii="Calibri" w:hAnsi="Calibri" w:cs="Calibri"/>
          <w:b/>
          <w:color w:val="000000" w:themeColor="text1"/>
          <w:sz w:val="22"/>
          <w:szCs w:val="22"/>
        </w:rPr>
      </w:pPr>
      <w:r w:rsidRPr="007D37B1">
        <w:rPr>
          <w:rFonts w:ascii="Calibri" w:hAnsi="Calibri" w:cs="Calibri"/>
          <w:b/>
          <w:color w:val="000000" w:themeColor="text1"/>
          <w:sz w:val="22"/>
          <w:szCs w:val="22"/>
        </w:rPr>
        <w:t>Z</w:t>
      </w:r>
      <w:r w:rsidR="007230BA" w:rsidRPr="007D37B1">
        <w:rPr>
          <w:rFonts w:ascii="Calibri" w:hAnsi="Calibri" w:cs="Calibri"/>
          <w:b/>
          <w:color w:val="000000" w:themeColor="text1"/>
          <w:sz w:val="22"/>
          <w:szCs w:val="22"/>
        </w:rPr>
        <w:t>dravstven</w:t>
      </w:r>
      <w:r w:rsidRPr="007D37B1">
        <w:rPr>
          <w:rFonts w:ascii="Calibri" w:hAnsi="Calibri" w:cs="Calibri"/>
          <w:b/>
          <w:color w:val="000000" w:themeColor="text1"/>
          <w:sz w:val="22"/>
          <w:szCs w:val="22"/>
        </w:rPr>
        <w:t>e</w:t>
      </w:r>
      <w:r w:rsidR="007230BA" w:rsidRPr="007D37B1">
        <w:rPr>
          <w:rFonts w:ascii="Calibri" w:hAnsi="Calibri" w:cs="Calibri"/>
          <w:b/>
          <w:color w:val="000000" w:themeColor="text1"/>
          <w:sz w:val="22"/>
          <w:szCs w:val="22"/>
        </w:rPr>
        <w:t xml:space="preserve"> storitv</w:t>
      </w:r>
      <w:r w:rsidRPr="007D37B1">
        <w:rPr>
          <w:rFonts w:ascii="Calibri" w:hAnsi="Calibri" w:cs="Calibri"/>
          <w:b/>
          <w:color w:val="000000" w:themeColor="text1"/>
          <w:sz w:val="22"/>
          <w:szCs w:val="22"/>
        </w:rPr>
        <w:t>e</w:t>
      </w:r>
    </w:p>
    <w:p w14:paraId="1C1AB61D" w14:textId="66D6A9F0" w:rsidR="00521CDD" w:rsidRPr="00B13E9D" w:rsidRDefault="00371846" w:rsidP="00B13E9D">
      <w:pPr>
        <w:spacing w:before="60" w:line="240" w:lineRule="auto"/>
        <w:rPr>
          <w:rFonts w:asciiTheme="minorHAnsi" w:hAnsiTheme="minorHAnsi" w:cstheme="minorHAnsi"/>
        </w:rPr>
      </w:pPr>
      <w:r w:rsidRPr="00B13E9D">
        <w:rPr>
          <w:rFonts w:asciiTheme="minorHAnsi" w:hAnsiTheme="minorHAnsi" w:cstheme="minorHAnsi"/>
        </w:rPr>
        <w:t xml:space="preserve">Določa se </w:t>
      </w:r>
      <w:r w:rsidRPr="00B13E9D">
        <w:rPr>
          <w:rFonts w:asciiTheme="minorHAnsi" w:hAnsiTheme="minorHAnsi" w:cstheme="minorHAnsi"/>
          <w:b/>
          <w:bCs/>
        </w:rPr>
        <w:t>možnost izdaje t. i. trajne napotnice za kronične bolezni</w:t>
      </w:r>
      <w:r w:rsidRPr="00B13E9D">
        <w:rPr>
          <w:rFonts w:asciiTheme="minorHAnsi" w:hAnsiTheme="minorHAnsi" w:cstheme="minorHAnsi"/>
        </w:rPr>
        <w:t xml:space="preserve"> zaradi poenostavitve postopka uveljavljanja pravice do zdravstvenih storitev, ki se uveljavljajo na podlagi napotnice.</w:t>
      </w:r>
      <w:r w:rsidR="00521CDD" w:rsidRPr="00B13E9D">
        <w:rPr>
          <w:rFonts w:asciiTheme="minorHAnsi" w:hAnsiTheme="minorHAnsi" w:cstheme="minorHAnsi"/>
        </w:rPr>
        <w:t xml:space="preserve"> </w:t>
      </w:r>
      <w:r w:rsidR="00521CDD" w:rsidRPr="00B13E9D">
        <w:rPr>
          <w:rFonts w:asciiTheme="minorHAnsi" w:hAnsiTheme="minorHAnsi" w:cstheme="minorHAnsi"/>
          <w:bCs/>
        </w:rPr>
        <w:t>V skladu z veljavnimi pravili je napotnica lahko izdana za največ eno leto</w:t>
      </w:r>
      <w:r w:rsidR="000970D7">
        <w:rPr>
          <w:rFonts w:asciiTheme="minorHAnsi" w:hAnsiTheme="minorHAnsi" w:cstheme="minorHAnsi"/>
          <w:bCs/>
        </w:rPr>
        <w:t>.</w:t>
      </w:r>
      <w:r w:rsidR="007225C5">
        <w:rPr>
          <w:rFonts w:asciiTheme="minorHAnsi" w:hAnsiTheme="minorHAnsi" w:cstheme="minorHAnsi"/>
          <w:bCs/>
        </w:rPr>
        <w:t xml:space="preserve"> </w:t>
      </w:r>
      <w:r w:rsidR="000970D7">
        <w:rPr>
          <w:rFonts w:asciiTheme="minorHAnsi" w:hAnsiTheme="minorHAnsi" w:cstheme="minorHAnsi"/>
          <w:bCs/>
        </w:rPr>
        <w:t>Ž</w:t>
      </w:r>
      <w:r w:rsidR="00711336">
        <w:rPr>
          <w:rFonts w:asciiTheme="minorHAnsi" w:hAnsiTheme="minorHAnsi" w:cstheme="minorHAnsi"/>
          <w:bCs/>
        </w:rPr>
        <w:t xml:space="preserve">e skoraj eno leto pa je v veljavi </w:t>
      </w:r>
      <w:r w:rsidR="000970D7">
        <w:rPr>
          <w:rFonts w:asciiTheme="minorHAnsi" w:hAnsiTheme="minorHAnsi" w:cstheme="minorHAnsi"/>
          <w:bCs/>
        </w:rPr>
        <w:t xml:space="preserve">tudi </w:t>
      </w:r>
      <w:r w:rsidR="00711336">
        <w:rPr>
          <w:rFonts w:asciiTheme="minorHAnsi" w:hAnsiTheme="minorHAnsi" w:cstheme="minorHAnsi"/>
          <w:bCs/>
        </w:rPr>
        <w:t>možnost, da napotni zdravnik</w:t>
      </w:r>
      <w:r w:rsidR="000970D7">
        <w:rPr>
          <w:rFonts w:asciiTheme="minorHAnsi" w:hAnsiTheme="minorHAnsi" w:cstheme="minorHAnsi"/>
          <w:bCs/>
        </w:rPr>
        <w:t xml:space="preserve"> (</w:t>
      </w:r>
      <w:r w:rsidR="00711336">
        <w:rPr>
          <w:rFonts w:asciiTheme="minorHAnsi" w:hAnsiTheme="minorHAnsi" w:cstheme="minorHAnsi"/>
          <w:bCs/>
        </w:rPr>
        <w:t>zdravnik na sekundarn</w:t>
      </w:r>
      <w:r w:rsidR="000970D7">
        <w:rPr>
          <w:rFonts w:asciiTheme="minorHAnsi" w:hAnsiTheme="minorHAnsi" w:cstheme="minorHAnsi"/>
          <w:bCs/>
        </w:rPr>
        <w:t>i</w:t>
      </w:r>
      <w:r w:rsidR="00711336">
        <w:rPr>
          <w:rFonts w:asciiTheme="minorHAnsi" w:hAnsiTheme="minorHAnsi" w:cstheme="minorHAnsi"/>
          <w:bCs/>
        </w:rPr>
        <w:t xml:space="preserve"> ali terciarn</w:t>
      </w:r>
      <w:r w:rsidR="000970D7">
        <w:rPr>
          <w:rFonts w:asciiTheme="minorHAnsi" w:hAnsiTheme="minorHAnsi" w:cstheme="minorHAnsi"/>
          <w:bCs/>
        </w:rPr>
        <w:t>i</w:t>
      </w:r>
      <w:r w:rsidR="00711336">
        <w:rPr>
          <w:rFonts w:asciiTheme="minorHAnsi" w:hAnsiTheme="minorHAnsi" w:cstheme="minorHAnsi"/>
          <w:bCs/>
        </w:rPr>
        <w:t xml:space="preserve"> </w:t>
      </w:r>
      <w:r w:rsidR="000970D7">
        <w:rPr>
          <w:rFonts w:asciiTheme="minorHAnsi" w:hAnsiTheme="minorHAnsi" w:cstheme="minorHAnsi"/>
          <w:bCs/>
        </w:rPr>
        <w:t>ravni zdravstvene dejavnosti)</w:t>
      </w:r>
      <w:r w:rsidR="00711336">
        <w:rPr>
          <w:rFonts w:asciiTheme="minorHAnsi" w:hAnsiTheme="minorHAnsi" w:cstheme="minorHAnsi"/>
          <w:bCs/>
        </w:rPr>
        <w:t xml:space="preserve"> v primeru potrebe po izvedbi kontrolnega pregleda ali diagnostičnih i</w:t>
      </w:r>
      <w:r w:rsidR="000970D7">
        <w:rPr>
          <w:rFonts w:asciiTheme="minorHAnsi" w:hAnsiTheme="minorHAnsi" w:cstheme="minorHAnsi"/>
          <w:bCs/>
        </w:rPr>
        <w:t>n</w:t>
      </w:r>
      <w:r w:rsidR="00711336">
        <w:rPr>
          <w:rFonts w:asciiTheme="minorHAnsi" w:hAnsiTheme="minorHAnsi" w:cstheme="minorHAnsi"/>
          <w:bCs/>
        </w:rPr>
        <w:t xml:space="preserve"> drugih zdravstvenih storitev enoletno napotnico podaljša še za dve leti. Na ta način smo zmanjšali število potrebnih </w:t>
      </w:r>
      <w:r w:rsidR="000970D7">
        <w:rPr>
          <w:rFonts w:asciiTheme="minorHAnsi" w:hAnsiTheme="minorHAnsi" w:cstheme="minorHAnsi"/>
          <w:bCs/>
        </w:rPr>
        <w:t xml:space="preserve">obiskov zavarovanih oseb pri </w:t>
      </w:r>
      <w:r w:rsidR="00711336">
        <w:rPr>
          <w:rFonts w:asciiTheme="minorHAnsi" w:hAnsiTheme="minorHAnsi" w:cstheme="minorHAnsi"/>
          <w:bCs/>
        </w:rPr>
        <w:t>osebnih zdravnik</w:t>
      </w:r>
      <w:r w:rsidR="000970D7">
        <w:rPr>
          <w:rFonts w:asciiTheme="minorHAnsi" w:hAnsiTheme="minorHAnsi" w:cstheme="minorHAnsi"/>
          <w:bCs/>
        </w:rPr>
        <w:t>ih</w:t>
      </w:r>
      <w:r w:rsidR="00711336">
        <w:rPr>
          <w:rFonts w:asciiTheme="minorHAnsi" w:hAnsiTheme="minorHAnsi" w:cstheme="minorHAnsi"/>
          <w:bCs/>
        </w:rPr>
        <w:t xml:space="preserve">, </w:t>
      </w:r>
      <w:r w:rsidR="000970D7">
        <w:rPr>
          <w:rFonts w:asciiTheme="minorHAnsi" w:hAnsiTheme="minorHAnsi" w:cstheme="minorHAnsi"/>
          <w:bCs/>
        </w:rPr>
        <w:t xml:space="preserve">osebne zdravnike </w:t>
      </w:r>
      <w:r w:rsidR="00711336">
        <w:rPr>
          <w:rFonts w:asciiTheme="minorHAnsi" w:hAnsiTheme="minorHAnsi" w:cstheme="minorHAnsi"/>
          <w:bCs/>
        </w:rPr>
        <w:t xml:space="preserve">pa </w:t>
      </w:r>
      <w:r w:rsidR="000970D7">
        <w:rPr>
          <w:rFonts w:asciiTheme="minorHAnsi" w:hAnsiTheme="minorHAnsi" w:cstheme="minorHAnsi"/>
          <w:bCs/>
        </w:rPr>
        <w:t xml:space="preserve">smo </w:t>
      </w:r>
      <w:r w:rsidR="00711336">
        <w:rPr>
          <w:rFonts w:asciiTheme="minorHAnsi" w:hAnsiTheme="minorHAnsi" w:cstheme="minorHAnsi"/>
          <w:bCs/>
        </w:rPr>
        <w:t>razbremenili dolžnosti izdajanja novih napotnic samo zaradi dokončanja zdravstvene obravnave</w:t>
      </w:r>
      <w:r w:rsidR="000970D7">
        <w:rPr>
          <w:rFonts w:asciiTheme="minorHAnsi" w:hAnsiTheme="minorHAnsi" w:cstheme="minorHAnsi"/>
          <w:bCs/>
        </w:rPr>
        <w:t xml:space="preserve"> na sekundarni in terciarni ravni</w:t>
      </w:r>
      <w:r w:rsidR="00521CDD" w:rsidRPr="00B13E9D">
        <w:rPr>
          <w:rFonts w:asciiTheme="minorHAnsi" w:hAnsiTheme="minorHAnsi" w:cstheme="minorHAnsi"/>
          <w:bCs/>
        </w:rPr>
        <w:t xml:space="preserve">. Nova t. i. »trajna« napotnica pa bo veljala ves čas, ko je potreben trajen nadzor zdravljenja zavarovane osebe zaradi določene kronične bolezni. V teh primerih napotni zdravnik prevzame bolnika v stalno zdravstveno oskrbo. O tem se mora dogovoriti z bolnikovim osebnim zdravnikom, ki ga mora tudi redno obveščati o bolnikovem zdravstvenem stanju in svojih ukrepih. Kljub izdani trajni napotnici bo lahko zavarovana oseba </w:t>
      </w:r>
      <w:r w:rsidR="00521CDD" w:rsidRPr="00B13E9D">
        <w:rPr>
          <w:rFonts w:asciiTheme="minorHAnsi" w:hAnsiTheme="minorHAnsi" w:cstheme="minorHAnsi"/>
          <w:bCs/>
        </w:rPr>
        <w:lastRenderedPageBreak/>
        <w:t>zamenjala napotnega zdravnika v skladu s pravili, kot to sicer velja v drugih primerih. Po drugi strani bo napotni zdravnik, ki je prejel trajno napotnico, to označil za izkoriščeno, če bo ugotovil, da nadaljnje zdravstvene storitve, za katere je bila izdana »trajna« napotnica, niso več potrebne in da je zdravljenje, ki je potekalo na podlagi te napotnice zaključeno. Kronične bolezni in strokovne kriterije, pod katerimi bo mogoče izdati trajno napotnico, bo določil</w:t>
      </w:r>
      <w:r w:rsidR="00E61E67">
        <w:rPr>
          <w:rFonts w:asciiTheme="minorHAnsi" w:hAnsiTheme="minorHAnsi" w:cstheme="minorHAnsi"/>
          <w:bCs/>
        </w:rPr>
        <w:t>a</w:t>
      </w:r>
      <w:r w:rsidR="00521CDD" w:rsidRPr="00B13E9D">
        <w:rPr>
          <w:rFonts w:asciiTheme="minorHAnsi" w:hAnsiTheme="minorHAnsi" w:cstheme="minorHAnsi"/>
          <w:bCs/>
        </w:rPr>
        <w:t xml:space="preserve"> generaln</w:t>
      </w:r>
      <w:r w:rsidR="00E61E67">
        <w:rPr>
          <w:rFonts w:asciiTheme="minorHAnsi" w:hAnsiTheme="minorHAnsi" w:cstheme="minorHAnsi"/>
          <w:bCs/>
        </w:rPr>
        <w:t>a</w:t>
      </w:r>
      <w:r w:rsidR="00521CDD" w:rsidRPr="00B13E9D">
        <w:rPr>
          <w:rFonts w:asciiTheme="minorHAnsi" w:hAnsiTheme="minorHAnsi" w:cstheme="minorHAnsi"/>
          <w:bCs/>
        </w:rPr>
        <w:t xml:space="preserve"> direktor</w:t>
      </w:r>
      <w:r w:rsidR="00E61E67">
        <w:rPr>
          <w:rFonts w:asciiTheme="minorHAnsi" w:hAnsiTheme="minorHAnsi" w:cstheme="minorHAnsi"/>
          <w:bCs/>
        </w:rPr>
        <w:t>ica</w:t>
      </w:r>
      <w:r w:rsidR="00521CDD" w:rsidRPr="00B13E9D">
        <w:rPr>
          <w:rFonts w:asciiTheme="minorHAnsi" w:hAnsiTheme="minorHAnsi" w:cstheme="minorHAnsi"/>
          <w:bCs/>
        </w:rPr>
        <w:t xml:space="preserve"> ZZZS</w:t>
      </w:r>
      <w:r w:rsidR="007225C5">
        <w:rPr>
          <w:rFonts w:asciiTheme="minorHAnsi" w:hAnsiTheme="minorHAnsi" w:cstheme="minorHAnsi"/>
          <w:bCs/>
        </w:rPr>
        <w:t xml:space="preserve"> </w:t>
      </w:r>
      <w:r w:rsidR="00521CDD" w:rsidRPr="00B13E9D">
        <w:rPr>
          <w:rFonts w:asciiTheme="minorHAnsi" w:hAnsiTheme="minorHAnsi" w:cstheme="minorHAnsi"/>
          <w:bCs/>
        </w:rPr>
        <w:t>po predhodni pridobitvi mnenja medicinske stroke, praviloma strokovnega stališča razširjenih strokovnih kolegijev. N</w:t>
      </w:r>
      <w:r w:rsidR="00521CDD" w:rsidRPr="00B13E9D">
        <w:rPr>
          <w:rFonts w:asciiTheme="minorHAnsi" w:hAnsiTheme="minorHAnsi" w:cstheme="minorHAnsi"/>
        </w:rPr>
        <w:t xml:space="preserve">ova ureditev trajne napotnice </w:t>
      </w:r>
      <w:r w:rsidR="00711336">
        <w:rPr>
          <w:rFonts w:asciiTheme="minorHAnsi" w:hAnsiTheme="minorHAnsi" w:cstheme="minorHAnsi"/>
        </w:rPr>
        <w:t>se bo zaradi potrebne nadgradnje informacijskega sistema pri NIJZ in izvajalcih zdravstvenih storitev</w:t>
      </w:r>
      <w:r w:rsidR="00521CDD" w:rsidRPr="00B13E9D">
        <w:rPr>
          <w:rFonts w:asciiTheme="minorHAnsi" w:hAnsiTheme="minorHAnsi" w:cstheme="minorHAnsi"/>
        </w:rPr>
        <w:t xml:space="preserve"> začela uporabljati</w:t>
      </w:r>
      <w:r w:rsidR="00E61E67">
        <w:rPr>
          <w:rFonts w:asciiTheme="minorHAnsi" w:hAnsiTheme="minorHAnsi" w:cstheme="minorHAnsi"/>
        </w:rPr>
        <w:t xml:space="preserve"> o</w:t>
      </w:r>
      <w:r w:rsidR="00E61E67">
        <w:rPr>
          <w:rFonts w:asciiTheme="minorHAnsi" w:hAnsiTheme="minorHAnsi" w:cstheme="minorHAnsi"/>
          <w:bCs/>
        </w:rPr>
        <w:t>d avgusta 2021 dalje  (</w:t>
      </w:r>
      <w:r w:rsidR="00521CDD" w:rsidRPr="00B13E9D">
        <w:rPr>
          <w:rFonts w:asciiTheme="minorHAnsi" w:hAnsiTheme="minorHAnsi" w:cstheme="minorHAnsi"/>
        </w:rPr>
        <w:t>v treh mesecih od uveljavitve novele Pravil</w:t>
      </w:r>
      <w:r w:rsidR="00E61E67">
        <w:rPr>
          <w:rFonts w:asciiTheme="minorHAnsi" w:hAnsiTheme="minorHAnsi" w:cstheme="minorHAnsi"/>
        </w:rPr>
        <w:t>)</w:t>
      </w:r>
      <w:r w:rsidR="00521CDD" w:rsidRPr="00B13E9D">
        <w:rPr>
          <w:rFonts w:asciiTheme="minorHAnsi" w:hAnsiTheme="minorHAnsi" w:cstheme="minorHAnsi"/>
        </w:rPr>
        <w:t xml:space="preserve">. </w:t>
      </w:r>
    </w:p>
    <w:p w14:paraId="40455828" w14:textId="2F43F2D3" w:rsidR="00D81F77" w:rsidRPr="00B13E9D" w:rsidRDefault="00371846" w:rsidP="00B13E9D">
      <w:pPr>
        <w:spacing w:before="60" w:line="240" w:lineRule="auto"/>
        <w:rPr>
          <w:rFonts w:asciiTheme="minorHAnsi" w:hAnsiTheme="minorHAnsi" w:cstheme="minorHAnsi"/>
        </w:rPr>
      </w:pPr>
      <w:r w:rsidRPr="00B13E9D">
        <w:rPr>
          <w:rFonts w:asciiTheme="minorHAnsi" w:hAnsiTheme="minorHAnsi" w:cstheme="minorHAnsi"/>
        </w:rPr>
        <w:t xml:space="preserve">Zaradi primernejše zdravstvene obravnave zavarovanih oseb (obravnava, ki je skladna s pacientovimi potrebami) je </w:t>
      </w:r>
      <w:r w:rsidR="00D81F77" w:rsidRPr="00B13E9D">
        <w:rPr>
          <w:rFonts w:asciiTheme="minorHAnsi" w:hAnsiTheme="minorHAnsi" w:cstheme="minorHAnsi"/>
        </w:rPr>
        <w:t xml:space="preserve">po predhodnem sodelovanju s pristojnimi razširjenimi strokovnimi kolegiji </w:t>
      </w:r>
      <w:r w:rsidRPr="00B13E9D">
        <w:rPr>
          <w:rFonts w:asciiTheme="minorHAnsi" w:hAnsiTheme="minorHAnsi" w:cstheme="minorHAnsi"/>
        </w:rPr>
        <w:t xml:space="preserve">spremenjen </w:t>
      </w:r>
      <w:r w:rsidRPr="00B13E9D">
        <w:rPr>
          <w:rFonts w:asciiTheme="minorHAnsi" w:hAnsiTheme="minorHAnsi" w:cstheme="minorHAnsi"/>
          <w:b/>
          <w:bCs/>
        </w:rPr>
        <w:t>obseg pravice do storitev fizioterapije pri kroničnih kostno-mišičnih boleznih</w:t>
      </w:r>
      <w:r w:rsidRPr="00B13E9D">
        <w:rPr>
          <w:rFonts w:asciiTheme="minorHAnsi" w:hAnsiTheme="minorHAnsi" w:cstheme="minorHAnsi"/>
        </w:rPr>
        <w:t xml:space="preserve">, ki </w:t>
      </w:r>
      <w:r w:rsidR="00711336">
        <w:rPr>
          <w:rFonts w:asciiTheme="minorHAnsi" w:hAnsiTheme="minorHAnsi" w:cstheme="minorHAnsi"/>
        </w:rPr>
        <w:t>bo</w:t>
      </w:r>
      <w:r w:rsidRPr="00B13E9D">
        <w:rPr>
          <w:rFonts w:asciiTheme="minorHAnsi" w:hAnsiTheme="minorHAnsi" w:cstheme="minorHAnsi"/>
        </w:rPr>
        <w:t xml:space="preserve"> pri teh boleznih</w:t>
      </w:r>
      <w:r w:rsidR="00711336">
        <w:rPr>
          <w:rFonts w:asciiTheme="minorHAnsi" w:hAnsiTheme="minorHAnsi" w:cstheme="minorHAnsi"/>
        </w:rPr>
        <w:t xml:space="preserve"> po novem</w:t>
      </w:r>
      <w:r w:rsidRPr="00B13E9D">
        <w:rPr>
          <w:rFonts w:asciiTheme="minorHAnsi" w:hAnsiTheme="minorHAnsi" w:cstheme="minorHAnsi"/>
        </w:rPr>
        <w:t xml:space="preserve"> pogojena z akutnim poslabšanjem tega zdravstvenega stanja.</w:t>
      </w:r>
      <w:r w:rsidR="00D81F77" w:rsidRPr="00B13E9D">
        <w:rPr>
          <w:rFonts w:asciiTheme="minorHAnsi" w:hAnsiTheme="minorHAnsi" w:cstheme="minorHAnsi"/>
        </w:rPr>
        <w:t xml:space="preserve"> </w:t>
      </w:r>
      <w:r w:rsidR="00D81F77" w:rsidRPr="00B13E9D">
        <w:rPr>
          <w:rFonts w:asciiTheme="minorHAnsi" w:hAnsiTheme="minorHAnsi" w:cstheme="minorHAnsi"/>
          <w:bCs/>
        </w:rPr>
        <w:t>Pri tem ima lahko zavarovana oseba pravico do fizioterapije ob vsakokratnem akutnem poslabšanju njenega zdravstvenega stanja, lahko pa te storitve uveljavi večkrat tudi, če pride do akutnega poslabšanja zdravstvenega stanja na različnih organih (npr. enkrat je prizadeta noga, drugič hrbtenica). Na ta način bo doseženo, da bodo zavarovane osebe, pri katerih bo prišlo do akutnega poslabšanja kronične kostno-mišične bolezni, prej prišle na vrsto za koriščenje fizioterapije, kot je to bilo do zdaj. Če se pri zavarovani osebi kljub izvedeni fizioterapiji zdravstveno stanje ne izboljša, je potrebna napotitev k zdravniku specialistu (stopenjska obravnava pacienta). Druge zavarovane osebe, pri katerih je sicer prisotna kronična kostno-mišična bolezen, ni pa akutnega poslabšanja,</w:t>
      </w:r>
      <w:r w:rsidR="00711336">
        <w:rPr>
          <w:rFonts w:asciiTheme="minorHAnsi" w:hAnsiTheme="minorHAnsi" w:cstheme="minorHAnsi"/>
          <w:bCs/>
        </w:rPr>
        <w:t xml:space="preserve"> pa bodo imele</w:t>
      </w:r>
      <w:r w:rsidR="00D81F77" w:rsidRPr="00B13E9D">
        <w:rPr>
          <w:rFonts w:asciiTheme="minorHAnsi" w:hAnsiTheme="minorHAnsi" w:cstheme="minorHAnsi"/>
          <w:bCs/>
        </w:rPr>
        <w:t xml:space="preserve"> možnost udeležbe na </w:t>
      </w:r>
      <w:r w:rsidR="00711336">
        <w:rPr>
          <w:rFonts w:asciiTheme="minorHAnsi" w:hAnsiTheme="minorHAnsi" w:cstheme="minorHAnsi"/>
          <w:bCs/>
        </w:rPr>
        <w:t>posebej za njih oblikovani</w:t>
      </w:r>
      <w:r w:rsidR="000970D7">
        <w:rPr>
          <w:rFonts w:asciiTheme="minorHAnsi" w:hAnsiTheme="minorHAnsi" w:cstheme="minorHAnsi"/>
          <w:bCs/>
        </w:rPr>
        <w:t>h</w:t>
      </w:r>
      <w:r w:rsidR="00711336" w:rsidRPr="00B13E9D">
        <w:rPr>
          <w:rFonts w:asciiTheme="minorHAnsi" w:hAnsiTheme="minorHAnsi" w:cstheme="minorHAnsi"/>
          <w:bCs/>
        </w:rPr>
        <w:t xml:space="preserve"> </w:t>
      </w:r>
      <w:r w:rsidR="00D81F77" w:rsidRPr="00B13E9D">
        <w:rPr>
          <w:rFonts w:asciiTheme="minorHAnsi" w:hAnsiTheme="minorHAnsi" w:cstheme="minorHAnsi"/>
          <w:bCs/>
        </w:rPr>
        <w:t>zdravstveno vzgojnih delavnicah.</w:t>
      </w:r>
    </w:p>
    <w:p w14:paraId="23F89D94" w14:textId="7566C597" w:rsidR="00371846" w:rsidRPr="001F6E06" w:rsidRDefault="00D81F77" w:rsidP="00B13E9D">
      <w:pPr>
        <w:pStyle w:val="Odstavekseznama"/>
        <w:numPr>
          <w:ilvl w:val="0"/>
          <w:numId w:val="6"/>
        </w:numPr>
        <w:tabs>
          <w:tab w:val="left" w:pos="426"/>
        </w:tabs>
        <w:autoSpaceDE w:val="0"/>
        <w:autoSpaceDN w:val="0"/>
        <w:adjustRightInd w:val="0"/>
        <w:spacing w:before="240"/>
        <w:jc w:val="both"/>
        <w:rPr>
          <w:rFonts w:ascii="Calibri" w:hAnsi="Calibri" w:cs="Calibri"/>
          <w:b/>
          <w:color w:val="000000" w:themeColor="text1"/>
          <w:sz w:val="22"/>
          <w:szCs w:val="22"/>
        </w:rPr>
      </w:pPr>
      <w:r>
        <w:rPr>
          <w:rFonts w:ascii="Calibri" w:hAnsi="Calibri" w:cs="Calibri"/>
          <w:b/>
          <w:color w:val="000000" w:themeColor="text1"/>
          <w:sz w:val="22"/>
          <w:szCs w:val="22"/>
        </w:rPr>
        <w:t>Z</w:t>
      </w:r>
      <w:r w:rsidR="00371846" w:rsidRPr="001F6E06">
        <w:rPr>
          <w:rFonts w:ascii="Calibri" w:hAnsi="Calibri" w:cs="Calibri"/>
          <w:b/>
          <w:color w:val="000000" w:themeColor="text1"/>
          <w:sz w:val="22"/>
          <w:szCs w:val="22"/>
        </w:rPr>
        <w:t>obozdravstven</w:t>
      </w:r>
      <w:r>
        <w:rPr>
          <w:rFonts w:ascii="Calibri" w:hAnsi="Calibri" w:cs="Calibri"/>
          <w:b/>
          <w:color w:val="000000" w:themeColor="text1"/>
          <w:sz w:val="22"/>
          <w:szCs w:val="22"/>
        </w:rPr>
        <w:t>e</w:t>
      </w:r>
      <w:r w:rsidR="00371846" w:rsidRPr="001F6E06">
        <w:rPr>
          <w:rFonts w:ascii="Calibri" w:hAnsi="Calibri" w:cs="Calibri"/>
          <w:b/>
          <w:color w:val="000000" w:themeColor="text1"/>
          <w:sz w:val="22"/>
          <w:szCs w:val="22"/>
        </w:rPr>
        <w:t xml:space="preserve"> storitv</w:t>
      </w:r>
      <w:r>
        <w:rPr>
          <w:rFonts w:ascii="Calibri" w:hAnsi="Calibri" w:cs="Calibri"/>
          <w:b/>
          <w:color w:val="000000" w:themeColor="text1"/>
          <w:sz w:val="22"/>
          <w:szCs w:val="22"/>
        </w:rPr>
        <w:t>e</w:t>
      </w:r>
    </w:p>
    <w:p w14:paraId="38CE285D" w14:textId="7FC9DCC0" w:rsidR="001F6E06" w:rsidRDefault="001F6E06" w:rsidP="00B13E9D">
      <w:pPr>
        <w:spacing w:before="60" w:line="240" w:lineRule="auto"/>
        <w:rPr>
          <w:rFonts w:asciiTheme="minorHAnsi" w:hAnsiTheme="minorHAnsi" w:cstheme="minorHAnsi"/>
        </w:rPr>
      </w:pPr>
      <w:r>
        <w:rPr>
          <w:rFonts w:asciiTheme="minorHAnsi" w:hAnsiTheme="minorHAnsi" w:cstheme="minorHAnsi"/>
          <w:bCs/>
        </w:rPr>
        <w:t>Z</w:t>
      </w:r>
      <w:r w:rsidRPr="001F6E06">
        <w:rPr>
          <w:rFonts w:asciiTheme="minorHAnsi" w:hAnsiTheme="minorHAnsi" w:cstheme="minorHAnsi"/>
          <w:bCs/>
        </w:rPr>
        <w:t xml:space="preserve">aradi </w:t>
      </w:r>
      <w:r w:rsidRPr="001F6E06">
        <w:rPr>
          <w:rFonts w:asciiTheme="minorHAnsi" w:hAnsiTheme="minorHAnsi" w:cstheme="minorHAnsi"/>
        </w:rPr>
        <w:t>uskladitve z razvojem medicinske stroke in enakopravnejše obravnave zavarovanih oseb</w:t>
      </w:r>
      <w:r w:rsidRPr="001F6E06">
        <w:rPr>
          <w:rFonts w:asciiTheme="minorHAnsi" w:hAnsiTheme="minorHAnsi" w:cstheme="minorHAnsi"/>
          <w:bCs/>
        </w:rPr>
        <w:t xml:space="preserve"> so določene </w:t>
      </w:r>
      <w:r w:rsidRPr="00521CDD">
        <w:rPr>
          <w:rFonts w:asciiTheme="minorHAnsi" w:hAnsiTheme="minorHAnsi" w:cstheme="minorHAnsi"/>
          <w:b/>
        </w:rPr>
        <w:t>dodatne zobozdravstvene storitve, ki spadajo v nujno zdravljenje in neodložljive zdravstvene storitve</w:t>
      </w:r>
      <w:r>
        <w:rPr>
          <w:rFonts w:asciiTheme="minorHAnsi" w:hAnsiTheme="minorHAnsi" w:cstheme="minorHAnsi"/>
        </w:rPr>
        <w:t xml:space="preserve">, in sicer: </w:t>
      </w:r>
    </w:p>
    <w:p w14:paraId="1CCD4F89" w14:textId="77777777" w:rsidR="001F6E06" w:rsidRPr="004A514C" w:rsidRDefault="001F6E06" w:rsidP="00B13E9D">
      <w:pPr>
        <w:pStyle w:val="Alineazaodstavkom"/>
        <w:numPr>
          <w:ilvl w:val="0"/>
          <w:numId w:val="18"/>
        </w:numPr>
        <w:tabs>
          <w:tab w:val="clear" w:pos="540"/>
          <w:tab w:val="clear" w:pos="900"/>
          <w:tab w:val="left" w:pos="426"/>
        </w:tabs>
        <w:rPr>
          <w:rFonts w:asciiTheme="minorHAnsi" w:hAnsiTheme="minorHAnsi" w:cstheme="minorHAnsi"/>
        </w:rPr>
      </w:pPr>
      <w:r w:rsidRPr="004A514C">
        <w:rPr>
          <w:rFonts w:asciiTheme="minorHAnsi" w:hAnsiTheme="minorHAnsi" w:cstheme="minorHAnsi"/>
        </w:rPr>
        <w:t xml:space="preserve">oskrba poškodb zob in ustne votline ter vnetnih stanj v ustni votlini, </w:t>
      </w:r>
      <w:r w:rsidRPr="004A514C">
        <w:rPr>
          <w:rFonts w:asciiTheme="minorHAnsi" w:eastAsiaTheme="minorHAnsi" w:hAnsiTheme="minorHAnsi" w:cstheme="minorHAnsi"/>
          <w:lang w:eastAsia="en-US"/>
        </w:rPr>
        <w:t>ki lahko ogrozijo življenje, ali pa opustitev oskrbe lahko bistveno poslabša izid zdravljenja (dodatni pogoj, da gre za zobozdravstvena stanja, ki lahko ogrozijo življenje, ali pa njihova opustitev lahko bistveno poslabša izid zdravljenja, se nanaša na vsa zdravstvena stanja, navedena v tej alineji)</w:t>
      </w:r>
      <w:r w:rsidRPr="004A514C">
        <w:rPr>
          <w:rFonts w:asciiTheme="minorHAnsi" w:hAnsiTheme="minorHAnsi" w:cstheme="minorHAnsi"/>
        </w:rPr>
        <w:t>,</w:t>
      </w:r>
    </w:p>
    <w:p w14:paraId="0B70FFDB" w14:textId="77777777" w:rsidR="001F6E06" w:rsidRPr="004A514C" w:rsidRDefault="001F6E06" w:rsidP="00B13E9D">
      <w:pPr>
        <w:pStyle w:val="Alineazaodstavkom"/>
        <w:numPr>
          <w:ilvl w:val="0"/>
          <w:numId w:val="18"/>
        </w:numPr>
        <w:tabs>
          <w:tab w:val="clear" w:pos="540"/>
          <w:tab w:val="clear" w:pos="900"/>
          <w:tab w:val="left" w:pos="426"/>
        </w:tabs>
        <w:rPr>
          <w:rFonts w:asciiTheme="minorHAnsi" w:hAnsiTheme="minorHAnsi" w:cstheme="minorHAnsi"/>
        </w:rPr>
      </w:pPr>
      <w:r w:rsidRPr="004A514C">
        <w:rPr>
          <w:rFonts w:asciiTheme="minorHAnsi" w:hAnsiTheme="minorHAnsi" w:cstheme="minorHAnsi"/>
        </w:rPr>
        <w:t>zdravljenje močnejših krvavitev in</w:t>
      </w:r>
    </w:p>
    <w:p w14:paraId="09143A2C" w14:textId="77777777" w:rsidR="001F6E06" w:rsidRPr="004A514C" w:rsidRDefault="001F6E06" w:rsidP="00B13E9D">
      <w:pPr>
        <w:pStyle w:val="Alineazaodstavkom"/>
        <w:numPr>
          <w:ilvl w:val="0"/>
          <w:numId w:val="18"/>
        </w:numPr>
        <w:tabs>
          <w:tab w:val="clear" w:pos="540"/>
          <w:tab w:val="clear" w:pos="900"/>
          <w:tab w:val="left" w:pos="426"/>
        </w:tabs>
        <w:rPr>
          <w:rFonts w:asciiTheme="minorHAnsi" w:hAnsiTheme="minorHAnsi" w:cstheme="minorHAnsi"/>
        </w:rPr>
      </w:pPr>
      <w:r w:rsidRPr="004A514C">
        <w:rPr>
          <w:rFonts w:asciiTheme="minorHAnsi" w:hAnsiTheme="minorHAnsi" w:cstheme="minorHAnsi"/>
        </w:rPr>
        <w:t>oskrba hude stalne bolečine v ustni votlini neodzivne na analgetike.</w:t>
      </w:r>
    </w:p>
    <w:p w14:paraId="15093170" w14:textId="4D9838B9" w:rsidR="001F6E06" w:rsidRDefault="001F6E06" w:rsidP="00B13E9D">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Natančnejš</w:t>
      </w:r>
      <w:r w:rsidR="007225C5">
        <w:rPr>
          <w:rFonts w:asciiTheme="minorHAnsi" w:hAnsiTheme="minorHAnsi" w:cstheme="minorHAnsi"/>
          <w:bCs/>
        </w:rPr>
        <w:t>a</w:t>
      </w:r>
      <w:r w:rsidRPr="004A514C">
        <w:rPr>
          <w:rFonts w:asciiTheme="minorHAnsi" w:hAnsiTheme="minorHAnsi" w:cstheme="minorHAnsi"/>
          <w:bCs/>
        </w:rPr>
        <w:t xml:space="preserve"> opredelitev teh stanj povzema storitve, ki jih je predlagal R</w:t>
      </w:r>
      <w:r w:rsidR="007225C5">
        <w:rPr>
          <w:rFonts w:asciiTheme="minorHAnsi" w:hAnsiTheme="minorHAnsi" w:cstheme="minorHAnsi"/>
          <w:bCs/>
        </w:rPr>
        <w:t>azširjeni strokovni koelgij</w:t>
      </w:r>
      <w:r>
        <w:rPr>
          <w:rFonts w:asciiTheme="minorHAnsi" w:hAnsiTheme="minorHAnsi" w:cstheme="minorHAnsi"/>
          <w:bCs/>
        </w:rPr>
        <w:t> </w:t>
      </w:r>
      <w:r w:rsidRPr="004A514C">
        <w:rPr>
          <w:rFonts w:asciiTheme="minorHAnsi" w:hAnsiTheme="minorHAnsi" w:cstheme="minorHAnsi"/>
          <w:bCs/>
        </w:rPr>
        <w:t>za maksilofacialno in oralno kirurgijo. Natančna opredelitev nujnih in neodložljivih zobozdravstvenih storitev je pomembna zaradi zagotavljanja enakopravne obravnave vseh zavarovanih oseb, te storitve pa se lahko uveljavljajo tudi pri zdravnikih, ki niso osebni zdravniki zavarovane osebe, oziroma v samoplačniških ambulantah in tudi brez napotnice, ko gre za uveljavljanje zobozdravstvenih storitev pri napotnem zobozdravniku, prav tako pa tudi izven delovnika.</w:t>
      </w:r>
    </w:p>
    <w:p w14:paraId="2304ECCB" w14:textId="7BFF93DC" w:rsidR="00B13E9D" w:rsidRPr="00A35C96" w:rsidRDefault="001F6E06" w:rsidP="00B13E9D">
      <w:pPr>
        <w:pStyle w:val="tevilnatoka"/>
        <w:tabs>
          <w:tab w:val="clear" w:pos="540"/>
          <w:tab w:val="left" w:pos="0"/>
        </w:tabs>
        <w:spacing w:before="120"/>
        <w:rPr>
          <w:rFonts w:asciiTheme="minorHAnsi" w:hAnsiTheme="minorHAnsi" w:cstheme="minorHAnsi"/>
          <w:bCs/>
        </w:rPr>
      </w:pPr>
      <w:r w:rsidRPr="00521CDD">
        <w:rPr>
          <w:rFonts w:asciiTheme="minorHAnsi" w:hAnsiTheme="minorHAnsi" w:cstheme="minorHAnsi"/>
          <w:b/>
        </w:rPr>
        <w:t>Pri zalivkah na mlečnih zobeh</w:t>
      </w:r>
      <w:r>
        <w:rPr>
          <w:rFonts w:asciiTheme="minorHAnsi" w:hAnsiTheme="minorHAnsi" w:cstheme="minorHAnsi"/>
          <w:bCs/>
        </w:rPr>
        <w:t xml:space="preserve"> je</w:t>
      </w:r>
      <w:r w:rsidRPr="001F6E06">
        <w:rPr>
          <w:rFonts w:asciiTheme="minorHAnsi" w:hAnsiTheme="minorHAnsi" w:cstheme="minorHAnsi"/>
          <w:bCs/>
        </w:rPr>
        <w:t xml:space="preserve"> </w:t>
      </w:r>
      <w:r>
        <w:rPr>
          <w:rFonts w:asciiTheme="minorHAnsi" w:hAnsiTheme="minorHAnsi" w:cstheme="minorHAnsi"/>
          <w:bCs/>
        </w:rPr>
        <w:t>v dobro zavarovanih oseb</w:t>
      </w:r>
      <w:r w:rsidR="00A35C96">
        <w:rPr>
          <w:rFonts w:asciiTheme="minorHAnsi" w:hAnsiTheme="minorHAnsi" w:cstheme="minorHAnsi"/>
          <w:bCs/>
        </w:rPr>
        <w:t>, starih do dopolnjenega 18. leta</w:t>
      </w:r>
      <w:r>
        <w:rPr>
          <w:rFonts w:asciiTheme="minorHAnsi" w:hAnsiTheme="minorHAnsi" w:cstheme="minorHAnsi"/>
          <w:bCs/>
        </w:rPr>
        <w:t xml:space="preserve"> </w:t>
      </w:r>
      <w:r w:rsidRPr="001F6E06">
        <w:rPr>
          <w:rFonts w:asciiTheme="minorHAnsi" w:hAnsiTheme="minorHAnsi" w:cstheme="minorHAnsi"/>
          <w:bCs/>
        </w:rPr>
        <w:t>določena krajša </w:t>
      </w:r>
      <w:r>
        <w:rPr>
          <w:rFonts w:asciiTheme="minorHAnsi" w:hAnsiTheme="minorHAnsi" w:cstheme="minorHAnsi"/>
          <w:bCs/>
        </w:rPr>
        <w:t>trajnostna doba</w:t>
      </w:r>
      <w:r w:rsidR="00A35C96">
        <w:rPr>
          <w:rFonts w:asciiTheme="minorHAnsi" w:hAnsiTheme="minorHAnsi" w:cstheme="minorHAnsi"/>
          <w:bCs/>
        </w:rPr>
        <w:t xml:space="preserve"> (9 mesecev)</w:t>
      </w:r>
      <w:r>
        <w:rPr>
          <w:rFonts w:asciiTheme="minorHAnsi" w:hAnsiTheme="minorHAnsi" w:cstheme="minorHAnsi"/>
          <w:bCs/>
        </w:rPr>
        <w:t xml:space="preserve">. </w:t>
      </w:r>
      <w:r w:rsidR="00A35C96">
        <w:rPr>
          <w:rFonts w:asciiTheme="minorHAnsi" w:hAnsiTheme="minorHAnsi" w:cstheme="minorHAnsi"/>
          <w:bCs/>
        </w:rPr>
        <w:t xml:space="preserve">V času prejšnje trajnostne dobe (3 leta) so namreč morale zavarovane osebe popravila oziroma nove zalivke na mlečnih zobeh plačati same, če je bila storitev potrebna pred iztekom trajnostne dobe, razen, </w:t>
      </w:r>
      <w:r w:rsidR="00A35C96" w:rsidRPr="004A514C">
        <w:rPr>
          <w:rFonts w:asciiTheme="minorHAnsi" w:hAnsiTheme="minorHAnsi" w:cstheme="minorHAnsi"/>
        </w:rPr>
        <w:t xml:space="preserve">če je zalivka postala funkcionalno neustrezna zaradi anatomskih ali funkcionalnih sprememb pri zavarovani osebi. </w:t>
      </w:r>
      <w:r>
        <w:rPr>
          <w:rFonts w:asciiTheme="minorHAnsi" w:hAnsiTheme="minorHAnsi" w:cstheme="minorHAnsi"/>
          <w:bCs/>
        </w:rPr>
        <w:t>D</w:t>
      </w:r>
      <w:r w:rsidRPr="001F6E06">
        <w:rPr>
          <w:rFonts w:asciiTheme="minorHAnsi" w:hAnsiTheme="minorHAnsi" w:cstheme="minorHAnsi"/>
          <w:bCs/>
        </w:rPr>
        <w:t xml:space="preserve">oločen je </w:t>
      </w:r>
      <w:r>
        <w:rPr>
          <w:rFonts w:asciiTheme="minorHAnsi" w:hAnsiTheme="minorHAnsi" w:cstheme="minorHAnsi"/>
          <w:bCs/>
        </w:rPr>
        <w:t xml:space="preserve">tudi </w:t>
      </w:r>
      <w:r w:rsidR="00A35C96">
        <w:rPr>
          <w:rFonts w:asciiTheme="minorHAnsi" w:hAnsiTheme="minorHAnsi" w:cstheme="minorHAnsi"/>
          <w:bCs/>
        </w:rPr>
        <w:lastRenderedPageBreak/>
        <w:t xml:space="preserve">6-mesečni </w:t>
      </w:r>
      <w:r w:rsidRPr="001F6E06">
        <w:rPr>
          <w:rFonts w:asciiTheme="minorHAnsi" w:hAnsiTheme="minorHAnsi" w:cstheme="minorHAnsi"/>
          <w:bCs/>
        </w:rPr>
        <w:t>garancijski rok za zalivke na mlečnih zobeh zaradi drugačnih pogojev izdelave teh zalivk, kot veljajo za izdelavo zalivk pri odraslih osebah</w:t>
      </w:r>
      <w:r w:rsidR="00A35C96">
        <w:rPr>
          <w:rFonts w:asciiTheme="minorHAnsi" w:hAnsiTheme="minorHAnsi" w:cstheme="minorHAnsi"/>
          <w:bCs/>
        </w:rPr>
        <w:t xml:space="preserve"> </w:t>
      </w:r>
      <w:r w:rsidR="00A35C96" w:rsidRPr="004A514C">
        <w:rPr>
          <w:rFonts w:asciiTheme="minorHAnsi" w:hAnsiTheme="minorHAnsi" w:cstheme="minorHAnsi"/>
        </w:rPr>
        <w:t>(drugačna anatomska struktura zob, več sline, težje sodelovanje pri izdelavi)</w:t>
      </w:r>
      <w:r w:rsidR="00930B0A">
        <w:rPr>
          <w:rFonts w:asciiTheme="minorHAnsi" w:hAnsiTheme="minorHAnsi" w:cstheme="minorHAnsi"/>
          <w:bCs/>
        </w:rPr>
        <w:t>.</w:t>
      </w:r>
      <w:r w:rsidR="00A35C96">
        <w:rPr>
          <w:rFonts w:asciiTheme="minorHAnsi" w:hAnsiTheme="minorHAnsi" w:cstheme="minorHAnsi"/>
          <w:bCs/>
        </w:rPr>
        <w:t xml:space="preserve">  </w:t>
      </w:r>
    </w:p>
    <w:p w14:paraId="503A55D9" w14:textId="02A302F0" w:rsidR="00930B0A" w:rsidRPr="00930B0A" w:rsidRDefault="00930B0A" w:rsidP="00B13E9D">
      <w:pPr>
        <w:pStyle w:val="Odstavekseznama"/>
        <w:numPr>
          <w:ilvl w:val="0"/>
          <w:numId w:val="6"/>
        </w:numPr>
        <w:tabs>
          <w:tab w:val="left" w:pos="426"/>
        </w:tabs>
        <w:autoSpaceDE w:val="0"/>
        <w:autoSpaceDN w:val="0"/>
        <w:adjustRightInd w:val="0"/>
        <w:spacing w:before="240"/>
        <w:jc w:val="both"/>
        <w:rPr>
          <w:rFonts w:ascii="Calibri" w:hAnsi="Calibri" w:cs="Calibri"/>
          <w:b/>
          <w:color w:val="000000" w:themeColor="text1"/>
          <w:sz w:val="22"/>
          <w:szCs w:val="22"/>
        </w:rPr>
      </w:pPr>
      <w:r w:rsidRPr="00930B0A">
        <w:rPr>
          <w:rFonts w:ascii="Calibri" w:hAnsi="Calibri" w:cs="Calibri"/>
          <w:b/>
          <w:color w:val="000000" w:themeColor="text1"/>
          <w:sz w:val="22"/>
          <w:szCs w:val="22"/>
        </w:rPr>
        <w:t>Zdraviliško zdravljenje</w:t>
      </w:r>
    </w:p>
    <w:p w14:paraId="136CE172" w14:textId="0CB3290B" w:rsidR="00930B0A" w:rsidRPr="00930B0A" w:rsidRDefault="00930B0A" w:rsidP="00B13E9D">
      <w:pPr>
        <w:pStyle w:val="tevilnatoka"/>
        <w:tabs>
          <w:tab w:val="clear" w:pos="540"/>
          <w:tab w:val="left" w:pos="0"/>
        </w:tabs>
        <w:spacing w:before="120"/>
        <w:rPr>
          <w:rFonts w:asciiTheme="minorHAnsi" w:hAnsiTheme="minorHAnsi" w:cstheme="minorHAnsi"/>
          <w:bCs/>
        </w:rPr>
      </w:pPr>
      <w:r w:rsidRPr="00930B0A">
        <w:rPr>
          <w:rFonts w:asciiTheme="minorHAnsi" w:hAnsiTheme="minorHAnsi" w:cstheme="minorHAnsi"/>
        </w:rPr>
        <w:t>Nadaljevalno zdraviliško zdravljenje: zaradi nemotenega uveljavljanja pravice je spremenjen začetek roka za nastop t. i. nadaljevalnega zdraviliškega zdravljenja. Rok začne teči od prejema odločbe o odobritvi zdraviliškega zdravljenja in ne že od izdaje te odločbe.</w:t>
      </w:r>
    </w:p>
    <w:p w14:paraId="6C5C1B41" w14:textId="728588F7" w:rsidR="009505EB" w:rsidRPr="004A514C" w:rsidRDefault="00930B0A" w:rsidP="00B13E9D">
      <w:pPr>
        <w:spacing w:before="60" w:line="240" w:lineRule="auto"/>
        <w:rPr>
          <w:rFonts w:asciiTheme="minorHAnsi" w:hAnsiTheme="minorHAnsi" w:cstheme="minorHAnsi"/>
          <w:bCs/>
        </w:rPr>
      </w:pPr>
      <w:r w:rsidRPr="00930B0A">
        <w:rPr>
          <w:rFonts w:asciiTheme="minorHAnsi" w:hAnsiTheme="minorHAnsi" w:cstheme="minorHAnsi"/>
        </w:rPr>
        <w:t xml:space="preserve">Zdravstvena stanja: </w:t>
      </w:r>
      <w:r w:rsidRPr="00930B0A">
        <w:rPr>
          <w:rFonts w:asciiTheme="minorHAnsi" w:hAnsiTheme="minorHAnsi" w:cstheme="minorHAnsi"/>
          <w:bCs/>
        </w:rPr>
        <w:t xml:space="preserve">zaradi </w:t>
      </w:r>
      <w:r w:rsidRPr="00930B0A">
        <w:rPr>
          <w:rFonts w:asciiTheme="minorHAnsi" w:hAnsiTheme="minorHAnsi" w:cstheme="minorHAnsi"/>
        </w:rPr>
        <w:t xml:space="preserve">uskladitve z razvojem medicinske stroke so </w:t>
      </w:r>
      <w:r w:rsidR="009505EB">
        <w:rPr>
          <w:rFonts w:asciiTheme="minorHAnsi" w:hAnsiTheme="minorHAnsi" w:cstheme="minorHAnsi"/>
        </w:rPr>
        <w:t xml:space="preserve">v sodelovanju s pristojnim razširjenim strokovnim kolegijem </w:t>
      </w:r>
      <w:r w:rsidRPr="00930B0A">
        <w:rPr>
          <w:rFonts w:asciiTheme="minorHAnsi" w:hAnsiTheme="minorHAnsi" w:cstheme="minorHAnsi"/>
        </w:rPr>
        <w:t>razširjena zdravstvena stanja pri zlomih velikih kosti, ki so indikacija za zdraviliško zdravljenje</w:t>
      </w:r>
      <w:r w:rsidR="009505EB">
        <w:rPr>
          <w:rFonts w:asciiTheme="minorHAnsi" w:hAnsiTheme="minorHAnsi" w:cstheme="minorHAnsi"/>
        </w:rPr>
        <w:t>. D</w:t>
      </w:r>
      <w:r w:rsidRPr="00930B0A">
        <w:rPr>
          <w:rFonts w:asciiTheme="minorHAnsi" w:hAnsiTheme="minorHAnsi" w:cstheme="minorHAnsi"/>
        </w:rPr>
        <w:t>odane so večje poškodbe medenice.</w:t>
      </w:r>
      <w:r w:rsidR="009505EB">
        <w:rPr>
          <w:rFonts w:asciiTheme="minorHAnsi" w:hAnsiTheme="minorHAnsi" w:cstheme="minorHAnsi"/>
        </w:rPr>
        <w:t xml:space="preserve"> Takšnih primerov je približno 20 letno. Z</w:t>
      </w:r>
      <w:r w:rsidR="009505EB" w:rsidRPr="004A514C">
        <w:rPr>
          <w:rFonts w:asciiTheme="minorHAnsi" w:hAnsiTheme="minorHAnsi" w:cstheme="minorHAnsi"/>
          <w:bCs/>
        </w:rPr>
        <w:t xml:space="preserve"> medicinsko rehabilitacijo v zdravilišču se pri tem zdravstvenem stanju odpravijo kontrakture, poveča se obseg gibov kolka in zmanjšajo se bolečine. Z ustrezno rehabilitacijo se pomembno pospeši rehabilitacija in tudi dolgoročno doseže boljša funkcionalna sposobnost. </w:t>
      </w:r>
    </w:p>
    <w:p w14:paraId="622D8ECB" w14:textId="77777777" w:rsidR="00930B0A" w:rsidRPr="00930B0A" w:rsidRDefault="00930B0A" w:rsidP="00B13E9D">
      <w:pPr>
        <w:spacing w:before="60" w:line="240" w:lineRule="auto"/>
        <w:rPr>
          <w:rFonts w:asciiTheme="minorHAnsi" w:hAnsiTheme="minorHAnsi" w:cstheme="minorHAnsi"/>
          <w:bCs/>
        </w:rPr>
      </w:pPr>
      <w:r w:rsidRPr="00930B0A">
        <w:rPr>
          <w:rFonts w:asciiTheme="minorHAnsi" w:hAnsiTheme="minorHAnsi" w:cstheme="minorHAnsi"/>
          <w:bCs/>
        </w:rPr>
        <w:t>Odreditev reševalnega prevoza iz zdravilišča na dom: zaradi lažjega uveljavljanja pravice do reševalnega prevoza je določena nova pristojnost zdravnika zdravilišča, da odredi reševalni prevoz zavarovane osebe iz zdravilišča na njen dom.</w:t>
      </w:r>
    </w:p>
    <w:p w14:paraId="08CBDDFD" w14:textId="77777777" w:rsidR="00930B0A" w:rsidRPr="00930B0A" w:rsidRDefault="00930B0A" w:rsidP="00B13E9D">
      <w:pPr>
        <w:spacing w:before="60" w:line="240" w:lineRule="auto"/>
        <w:rPr>
          <w:rFonts w:asciiTheme="minorHAnsi" w:hAnsiTheme="minorHAnsi" w:cstheme="minorHAnsi"/>
          <w:bCs/>
        </w:rPr>
      </w:pPr>
      <w:r w:rsidRPr="00930B0A">
        <w:rPr>
          <w:rFonts w:asciiTheme="minorHAnsi" w:hAnsiTheme="minorHAnsi" w:cstheme="minorHAnsi"/>
          <w:bCs/>
        </w:rPr>
        <w:t xml:space="preserve">Predlog za odobritev zdraviliškega zdravljenja: določena je pristojnost bolnišničnega zdravnika za podajo predloga za odobritev zdraviliškega zdravljenja, ki ni nadaljevanje bolnišničnega zdravljenja. S tem se omogoči </w:t>
      </w:r>
      <w:r w:rsidRPr="00930B0A">
        <w:rPr>
          <w:rFonts w:asciiTheme="minorHAnsi" w:hAnsiTheme="minorHAnsi" w:cstheme="minorHAnsi"/>
        </w:rPr>
        <w:t xml:space="preserve">lažja dostopnost do pravice ter </w:t>
      </w:r>
      <w:r w:rsidRPr="00930B0A">
        <w:rPr>
          <w:rFonts w:asciiTheme="minorHAnsi" w:hAnsiTheme="minorHAnsi" w:cstheme="minorHAnsi"/>
          <w:bCs/>
        </w:rPr>
        <w:t>zmanjšuje administrativno breme pri uveljavljanju pravic za zavarovano osebo in njenega osebnega zdravnika.</w:t>
      </w:r>
    </w:p>
    <w:p w14:paraId="3F43D51D" w14:textId="476AB50A" w:rsidR="00371846" w:rsidRPr="00371846" w:rsidRDefault="00D81F77" w:rsidP="00B13E9D">
      <w:pPr>
        <w:pStyle w:val="Odstavek"/>
        <w:numPr>
          <w:ilvl w:val="0"/>
          <w:numId w:val="6"/>
        </w:numPr>
        <w:rPr>
          <w:rFonts w:ascii="Calibri" w:hAnsi="Calibri" w:cs="Calibri"/>
          <w:color w:val="000000" w:themeColor="text1"/>
          <w:sz w:val="22"/>
          <w:szCs w:val="22"/>
        </w:rPr>
      </w:pPr>
      <w:r>
        <w:rPr>
          <w:rFonts w:ascii="Calibri" w:hAnsi="Calibri" w:cs="Calibri"/>
          <w:b/>
          <w:color w:val="000000" w:themeColor="text1"/>
          <w:sz w:val="22"/>
          <w:szCs w:val="22"/>
          <w:lang w:val="sl-SI"/>
        </w:rPr>
        <w:t>N</w:t>
      </w:r>
      <w:r w:rsidR="007230BA" w:rsidRPr="007230BA">
        <w:rPr>
          <w:rFonts w:ascii="Calibri" w:hAnsi="Calibri" w:cs="Calibri"/>
          <w:b/>
          <w:color w:val="000000" w:themeColor="text1"/>
          <w:sz w:val="22"/>
          <w:szCs w:val="22"/>
        </w:rPr>
        <w:t>adomestil</w:t>
      </w:r>
      <w:r>
        <w:rPr>
          <w:rFonts w:ascii="Calibri" w:hAnsi="Calibri" w:cs="Calibri"/>
          <w:b/>
          <w:color w:val="000000" w:themeColor="text1"/>
          <w:sz w:val="22"/>
          <w:szCs w:val="22"/>
          <w:lang w:val="sl-SI"/>
        </w:rPr>
        <w:t>a</w:t>
      </w:r>
      <w:r w:rsidR="007230BA" w:rsidRPr="007230BA">
        <w:rPr>
          <w:rFonts w:ascii="Calibri" w:hAnsi="Calibri" w:cs="Calibri"/>
          <w:b/>
          <w:color w:val="000000" w:themeColor="text1"/>
          <w:sz w:val="22"/>
          <w:szCs w:val="22"/>
        </w:rPr>
        <w:t xml:space="preserve"> zaradi začasne zadržanosti od dela</w:t>
      </w:r>
    </w:p>
    <w:p w14:paraId="491D53DA" w14:textId="349AC5C6" w:rsidR="00DE44AC" w:rsidRPr="00EC637A" w:rsidRDefault="00DE44AC" w:rsidP="00B13E9D">
      <w:pPr>
        <w:pStyle w:val="Odstavek"/>
        <w:ind w:firstLine="0"/>
        <w:rPr>
          <w:rFonts w:asciiTheme="minorHAnsi" w:hAnsiTheme="minorHAnsi" w:cstheme="minorHAnsi"/>
          <w:color w:val="000000"/>
          <w:sz w:val="22"/>
          <w:szCs w:val="22"/>
        </w:rPr>
      </w:pPr>
      <w:r w:rsidRPr="00EC637A">
        <w:rPr>
          <w:rFonts w:asciiTheme="minorHAnsi" w:hAnsiTheme="minorHAnsi" w:cstheme="minorHAnsi"/>
          <w:sz w:val="22"/>
          <w:szCs w:val="22"/>
        </w:rPr>
        <w:t xml:space="preserve">Zaradi poenostavitve postopkov ter različnih pridobitev za vse deležnike se določa obveznost elektronskega vlaganja zahtev za povračilo izplačanega nadomestila </w:t>
      </w:r>
      <w:r w:rsidR="00EC637A" w:rsidRPr="00EC637A">
        <w:rPr>
          <w:rFonts w:asciiTheme="minorHAnsi" w:hAnsiTheme="minorHAnsi" w:cstheme="minorHAnsi"/>
          <w:sz w:val="22"/>
          <w:szCs w:val="22"/>
          <w:lang w:val="sl-SI"/>
        </w:rPr>
        <w:t xml:space="preserve">(v nadaljevanju: eZahtevki) </w:t>
      </w:r>
      <w:r w:rsidRPr="00EC637A">
        <w:rPr>
          <w:rFonts w:asciiTheme="minorHAnsi" w:hAnsiTheme="minorHAnsi" w:cstheme="minorHAnsi"/>
          <w:sz w:val="22"/>
          <w:szCs w:val="22"/>
        </w:rPr>
        <w:t>prek informacijskega sistema SPOT za delodajalce, ki so vpisani v Poslovni register Slovenije.</w:t>
      </w:r>
      <w:r w:rsidR="00EC637A" w:rsidRPr="00EC637A">
        <w:rPr>
          <w:rFonts w:asciiTheme="minorHAnsi" w:hAnsiTheme="minorHAnsi" w:cstheme="minorHAnsi"/>
          <w:sz w:val="22"/>
          <w:szCs w:val="22"/>
          <w:lang w:val="sl-SI"/>
        </w:rPr>
        <w:t xml:space="preserve"> </w:t>
      </w:r>
      <w:r w:rsidR="00EC637A" w:rsidRPr="00EC637A">
        <w:rPr>
          <w:rFonts w:asciiTheme="minorHAnsi" w:hAnsiTheme="minorHAnsi" w:cstheme="minorHAnsi"/>
          <w:bCs/>
          <w:sz w:val="22"/>
          <w:szCs w:val="22"/>
        </w:rPr>
        <w:t xml:space="preserve">Vlaganje </w:t>
      </w:r>
      <w:r w:rsidR="00EC637A" w:rsidRPr="00EC637A">
        <w:rPr>
          <w:rFonts w:asciiTheme="minorHAnsi" w:hAnsiTheme="minorHAnsi" w:cstheme="minorHAnsi"/>
          <w:bCs/>
          <w:sz w:val="22"/>
          <w:szCs w:val="22"/>
          <w:lang w:val="sl-SI"/>
        </w:rPr>
        <w:t>eZ</w:t>
      </w:r>
      <w:r w:rsidR="00EC637A" w:rsidRPr="00EC637A">
        <w:rPr>
          <w:rFonts w:asciiTheme="minorHAnsi" w:hAnsiTheme="minorHAnsi" w:cstheme="minorHAnsi"/>
          <w:bCs/>
          <w:sz w:val="22"/>
          <w:szCs w:val="22"/>
        </w:rPr>
        <w:t>ahtevk</w:t>
      </w:r>
      <w:r w:rsidR="00EC637A" w:rsidRPr="00EC637A">
        <w:rPr>
          <w:rFonts w:asciiTheme="minorHAnsi" w:hAnsiTheme="minorHAnsi" w:cstheme="minorHAnsi"/>
          <w:bCs/>
          <w:sz w:val="22"/>
          <w:szCs w:val="22"/>
          <w:lang w:val="sl-SI"/>
        </w:rPr>
        <w:t>ov</w:t>
      </w:r>
      <w:r w:rsidR="00EC637A" w:rsidRPr="00EC637A">
        <w:rPr>
          <w:rFonts w:asciiTheme="minorHAnsi" w:hAnsiTheme="minorHAnsi" w:cstheme="minorHAnsi"/>
          <w:bCs/>
          <w:sz w:val="22"/>
          <w:szCs w:val="22"/>
        </w:rPr>
        <w:t xml:space="preserve"> prek </w:t>
      </w:r>
      <w:r w:rsidR="00EC637A" w:rsidRPr="00EC637A">
        <w:rPr>
          <w:rFonts w:asciiTheme="minorHAnsi" w:hAnsiTheme="minorHAnsi" w:cstheme="minorHAnsi"/>
          <w:bCs/>
          <w:sz w:val="22"/>
          <w:szCs w:val="22"/>
          <w:lang w:val="sl-SI"/>
        </w:rPr>
        <w:t xml:space="preserve">informacijskega </w:t>
      </w:r>
      <w:r w:rsidR="00EC637A" w:rsidRPr="00EC637A">
        <w:rPr>
          <w:rFonts w:asciiTheme="minorHAnsi" w:hAnsiTheme="minorHAnsi" w:cstheme="minorHAnsi"/>
          <w:bCs/>
          <w:sz w:val="22"/>
          <w:szCs w:val="22"/>
        </w:rPr>
        <w:t>sistema SPOT je omogočeno že od leta 2017, vendar ker ta način vlaganja ni obvezen, se veliko število poslovnih subjektov še ni odločilo za njegovo uporabo in še vedno vlagajo zahtevke ročno, v papirni obliki. Predvsem manjši poslovni subjekti so se že prilagodili in vlagajo eZahtevke prek portala SPOT, medtem ko mnogi večji poslovni subjekti vlagajo zahtevke še ročno</w:t>
      </w:r>
      <w:r w:rsidR="00EC637A" w:rsidRPr="00EC637A">
        <w:rPr>
          <w:rFonts w:asciiTheme="minorHAnsi" w:hAnsiTheme="minorHAnsi" w:cstheme="minorHAnsi"/>
          <w:bCs/>
          <w:sz w:val="22"/>
          <w:szCs w:val="22"/>
          <w:lang w:val="sl-SI"/>
        </w:rPr>
        <w:t xml:space="preserve">. </w:t>
      </w:r>
      <w:r w:rsidR="00EC637A" w:rsidRPr="00EC637A">
        <w:rPr>
          <w:rFonts w:asciiTheme="minorHAnsi" w:hAnsiTheme="minorHAnsi" w:cstheme="minorHAnsi"/>
          <w:bCs/>
          <w:sz w:val="22"/>
          <w:szCs w:val="22"/>
        </w:rPr>
        <w:t xml:space="preserve">Tako je </w:t>
      </w:r>
      <w:r w:rsidR="00EC637A" w:rsidRPr="00EC637A">
        <w:rPr>
          <w:rFonts w:asciiTheme="minorHAnsi" w:hAnsiTheme="minorHAnsi" w:cstheme="minorHAnsi"/>
          <w:bCs/>
          <w:sz w:val="22"/>
          <w:szCs w:val="22"/>
          <w:lang w:val="sl-SI"/>
        </w:rPr>
        <w:t xml:space="preserve">ZZZS </w:t>
      </w:r>
      <w:r w:rsidR="00EC637A" w:rsidRPr="00EC637A">
        <w:rPr>
          <w:rFonts w:asciiTheme="minorHAnsi" w:hAnsiTheme="minorHAnsi" w:cstheme="minorHAnsi"/>
          <w:bCs/>
          <w:sz w:val="22"/>
          <w:szCs w:val="22"/>
        </w:rPr>
        <w:t>v letu 2020 v fizični obliki prejel 184.611 zahtevkov poslovnih subjektov (od skupaj vloženih 329.242 zahtevkov) za 647.585.782 obračunov od skupaj 961.837 obračunov (na enem zahtevku je lahko več obračunov – za več različnih delavcev). Število eZahtevkov se iz leta v leto sicer povečuje, vendar še vedno večina poslovnih subjektov ne uporablja tega načina.</w:t>
      </w:r>
      <w:r w:rsidR="00EC637A" w:rsidRPr="00EC637A">
        <w:rPr>
          <w:rFonts w:asciiTheme="minorHAnsi" w:hAnsiTheme="minorHAnsi" w:cstheme="minorHAnsi"/>
          <w:bCs/>
          <w:sz w:val="22"/>
          <w:szCs w:val="22"/>
          <w:lang w:val="sl-SI"/>
        </w:rPr>
        <w:t xml:space="preserve"> </w:t>
      </w:r>
      <w:r w:rsidR="00371846" w:rsidRPr="00EC637A">
        <w:rPr>
          <w:rFonts w:asciiTheme="minorHAnsi" w:hAnsiTheme="minorHAnsi" w:cstheme="minorHAnsi"/>
          <w:sz w:val="22"/>
          <w:szCs w:val="22"/>
        </w:rPr>
        <w:t>Načrtovano o</w:t>
      </w:r>
      <w:r w:rsidRPr="00EC637A">
        <w:rPr>
          <w:rFonts w:asciiTheme="minorHAnsi" w:hAnsiTheme="minorHAnsi" w:cstheme="minorHAnsi"/>
          <w:sz w:val="22"/>
          <w:szCs w:val="22"/>
        </w:rPr>
        <w:t xml:space="preserve">bvezno vlaganje </w:t>
      </w:r>
      <w:r w:rsidR="00EC637A" w:rsidRPr="00EC637A">
        <w:rPr>
          <w:rFonts w:asciiTheme="minorHAnsi" w:hAnsiTheme="minorHAnsi" w:cstheme="minorHAnsi"/>
          <w:sz w:val="22"/>
          <w:szCs w:val="22"/>
          <w:lang w:val="sl-SI"/>
        </w:rPr>
        <w:t xml:space="preserve">predstavlja </w:t>
      </w:r>
      <w:r w:rsidRPr="00EC637A">
        <w:rPr>
          <w:rFonts w:asciiTheme="minorHAnsi" w:hAnsiTheme="minorHAnsi" w:cstheme="minorHAnsi"/>
          <w:sz w:val="22"/>
          <w:szCs w:val="22"/>
        </w:rPr>
        <w:t>nadgradnj</w:t>
      </w:r>
      <w:r w:rsidR="00EC637A" w:rsidRPr="00EC637A">
        <w:rPr>
          <w:rFonts w:asciiTheme="minorHAnsi" w:hAnsiTheme="minorHAnsi" w:cstheme="minorHAnsi"/>
          <w:sz w:val="22"/>
          <w:szCs w:val="22"/>
          <w:lang w:val="sl-SI"/>
        </w:rPr>
        <w:t>o</w:t>
      </w:r>
      <w:r w:rsidRPr="00EC637A">
        <w:rPr>
          <w:rFonts w:asciiTheme="minorHAnsi" w:hAnsiTheme="minorHAnsi" w:cstheme="minorHAnsi"/>
          <w:sz w:val="22"/>
          <w:szCs w:val="22"/>
        </w:rPr>
        <w:t xml:space="preserve"> obstoječega prostovoljnega vlaganja</w:t>
      </w:r>
      <w:r w:rsidR="00FA4FA4">
        <w:rPr>
          <w:rFonts w:asciiTheme="minorHAnsi" w:hAnsiTheme="minorHAnsi" w:cstheme="minorHAnsi"/>
          <w:sz w:val="22"/>
          <w:szCs w:val="22"/>
          <w:lang w:val="sl-SI"/>
        </w:rPr>
        <w:t xml:space="preserve"> in </w:t>
      </w:r>
      <w:r w:rsidR="000970D7">
        <w:rPr>
          <w:rFonts w:asciiTheme="minorHAnsi" w:hAnsiTheme="minorHAnsi" w:cstheme="minorHAnsi"/>
          <w:sz w:val="22"/>
          <w:szCs w:val="22"/>
          <w:lang w:val="sl-SI"/>
        </w:rPr>
        <w:t>smiselno digitalizacijo</w:t>
      </w:r>
      <w:r w:rsidR="00FA4FA4">
        <w:rPr>
          <w:rFonts w:asciiTheme="minorHAnsi" w:hAnsiTheme="minorHAnsi" w:cstheme="minorHAnsi"/>
          <w:sz w:val="22"/>
          <w:szCs w:val="22"/>
          <w:lang w:val="sl-SI"/>
        </w:rPr>
        <w:t xml:space="preserve"> </w:t>
      </w:r>
      <w:r w:rsidR="000970D7">
        <w:rPr>
          <w:rFonts w:asciiTheme="minorHAnsi" w:hAnsiTheme="minorHAnsi" w:cstheme="minorHAnsi"/>
          <w:sz w:val="22"/>
          <w:szCs w:val="22"/>
          <w:lang w:val="sl-SI"/>
        </w:rPr>
        <w:t xml:space="preserve">po </w:t>
      </w:r>
      <w:r w:rsidR="00FA4FA4">
        <w:rPr>
          <w:rFonts w:asciiTheme="minorHAnsi" w:hAnsiTheme="minorHAnsi" w:cstheme="minorHAnsi"/>
          <w:sz w:val="22"/>
          <w:szCs w:val="22"/>
          <w:lang w:val="sl-SI"/>
        </w:rPr>
        <w:t>uved</w:t>
      </w:r>
      <w:r w:rsidR="000970D7">
        <w:rPr>
          <w:rFonts w:asciiTheme="minorHAnsi" w:hAnsiTheme="minorHAnsi" w:cstheme="minorHAnsi"/>
          <w:sz w:val="22"/>
          <w:szCs w:val="22"/>
          <w:lang w:val="sl-SI"/>
        </w:rPr>
        <w:t xml:space="preserve">bi </w:t>
      </w:r>
      <w:r w:rsidR="00FA4FA4">
        <w:rPr>
          <w:rFonts w:asciiTheme="minorHAnsi" w:hAnsiTheme="minorHAnsi" w:cstheme="minorHAnsi"/>
          <w:sz w:val="22"/>
          <w:szCs w:val="22"/>
          <w:lang w:val="sl-SI"/>
        </w:rPr>
        <w:t xml:space="preserve">elektronskega bolniškega lista, ki ga delodajalci </w:t>
      </w:r>
      <w:r w:rsidR="007225C5">
        <w:rPr>
          <w:rFonts w:asciiTheme="minorHAnsi" w:hAnsiTheme="minorHAnsi" w:cstheme="minorHAnsi"/>
          <w:sz w:val="22"/>
          <w:szCs w:val="22"/>
          <w:lang w:val="sl-SI"/>
        </w:rPr>
        <w:t xml:space="preserve">obvezno </w:t>
      </w:r>
      <w:r w:rsidR="00FA4FA4">
        <w:rPr>
          <w:rFonts w:asciiTheme="minorHAnsi" w:hAnsiTheme="minorHAnsi" w:cstheme="minorHAnsi"/>
          <w:sz w:val="22"/>
          <w:szCs w:val="22"/>
          <w:lang w:val="sl-SI"/>
        </w:rPr>
        <w:t>prevzemajo preko portala SPOT</w:t>
      </w:r>
      <w:r w:rsidR="000970D7">
        <w:rPr>
          <w:rFonts w:asciiTheme="minorHAnsi" w:hAnsiTheme="minorHAnsi" w:cstheme="minorHAnsi"/>
          <w:sz w:val="22"/>
          <w:szCs w:val="22"/>
          <w:lang w:val="sl-SI"/>
        </w:rPr>
        <w:t xml:space="preserve"> že od februarja 2020 dalje</w:t>
      </w:r>
      <w:r w:rsidRPr="00EC637A">
        <w:rPr>
          <w:rFonts w:asciiTheme="minorHAnsi" w:hAnsiTheme="minorHAnsi" w:cstheme="minorHAnsi"/>
          <w:color w:val="000000"/>
          <w:sz w:val="22"/>
          <w:szCs w:val="22"/>
        </w:rPr>
        <w:t xml:space="preserve">. </w:t>
      </w:r>
    </w:p>
    <w:p w14:paraId="41171600" w14:textId="77777777" w:rsidR="00EC637A" w:rsidRPr="00EC637A" w:rsidRDefault="00EC637A" w:rsidP="00B13E9D">
      <w:pPr>
        <w:pStyle w:val="tevilnatoka"/>
        <w:tabs>
          <w:tab w:val="clear" w:pos="540"/>
          <w:tab w:val="left" w:pos="0"/>
        </w:tabs>
        <w:spacing w:before="120"/>
        <w:rPr>
          <w:rFonts w:asciiTheme="minorHAnsi" w:hAnsiTheme="minorHAnsi" w:cstheme="minorHAnsi"/>
          <w:bCs/>
        </w:rPr>
      </w:pPr>
      <w:r w:rsidRPr="00EC637A">
        <w:rPr>
          <w:rFonts w:asciiTheme="minorHAnsi" w:hAnsiTheme="minorHAnsi" w:cstheme="minorHAnsi"/>
          <w:bCs/>
        </w:rPr>
        <w:t>Vlaganje eZahtevkov prek sistema SPOT prinaša številne prednosti, ključne pa so naslednje:</w:t>
      </w:r>
    </w:p>
    <w:p w14:paraId="2DB3CBB4" w14:textId="77777777" w:rsidR="00EC637A" w:rsidRPr="00EC637A" w:rsidRDefault="00EC637A" w:rsidP="00B13E9D">
      <w:pPr>
        <w:numPr>
          <w:ilvl w:val="0"/>
          <w:numId w:val="31"/>
        </w:numPr>
        <w:tabs>
          <w:tab w:val="clear" w:pos="5670"/>
        </w:tabs>
        <w:spacing w:line="240" w:lineRule="auto"/>
        <w:rPr>
          <w:rFonts w:asciiTheme="minorHAnsi" w:hAnsiTheme="minorHAnsi" w:cstheme="minorHAnsi"/>
          <w:color w:val="000000" w:themeColor="text1"/>
        </w:rPr>
      </w:pPr>
      <w:r w:rsidRPr="00EC637A">
        <w:rPr>
          <w:rFonts w:asciiTheme="minorHAnsi" w:hAnsiTheme="minorHAnsi" w:cstheme="minorHAnsi"/>
          <w:color w:val="000000" w:themeColor="text1"/>
        </w:rPr>
        <w:t>omogoča se elektronski vnos zahtevka in pripadajočih obračunov prek elektronskega obrazca na portalu SPOT. S tem se manjšim delodajalcem, ki za obračun plač in nadomestil uporabljajo preprostejše informacijske rešitve, omogoči sodobna elektronska pot komunikacije z zavodom;</w:t>
      </w:r>
    </w:p>
    <w:p w14:paraId="659A79BA" w14:textId="77777777" w:rsidR="00EC637A" w:rsidRPr="00EC637A" w:rsidRDefault="00EC637A" w:rsidP="00B13E9D">
      <w:pPr>
        <w:numPr>
          <w:ilvl w:val="0"/>
          <w:numId w:val="31"/>
        </w:numPr>
        <w:tabs>
          <w:tab w:val="clear" w:pos="5670"/>
        </w:tabs>
        <w:spacing w:line="240" w:lineRule="auto"/>
        <w:rPr>
          <w:rFonts w:asciiTheme="minorHAnsi" w:hAnsiTheme="minorHAnsi" w:cstheme="minorHAnsi"/>
          <w:color w:val="000000" w:themeColor="text1"/>
        </w:rPr>
      </w:pPr>
      <w:r w:rsidRPr="00EC637A">
        <w:rPr>
          <w:rFonts w:asciiTheme="minorHAnsi" w:hAnsiTheme="minorHAnsi" w:cstheme="minorHAnsi"/>
          <w:color w:val="000000" w:themeColor="text1"/>
        </w:rPr>
        <w:lastRenderedPageBreak/>
        <w:t>omogoča se uvoz podatkov za zahtevek in obračun iz izvornih računovodskih aplikacij (spletni vmesnik). Vmesnik je zelo koristen za velike delodajalce, saj odpade potreba po večkratnem ročnem vnosu podatkov;</w:t>
      </w:r>
    </w:p>
    <w:p w14:paraId="723CBD64" w14:textId="77777777" w:rsidR="00EC637A" w:rsidRPr="00EC637A" w:rsidRDefault="00EC637A" w:rsidP="00B13E9D">
      <w:pPr>
        <w:numPr>
          <w:ilvl w:val="0"/>
          <w:numId w:val="31"/>
        </w:numPr>
        <w:tabs>
          <w:tab w:val="clear" w:pos="5670"/>
        </w:tabs>
        <w:spacing w:line="240" w:lineRule="auto"/>
        <w:rPr>
          <w:rFonts w:asciiTheme="minorHAnsi" w:hAnsiTheme="minorHAnsi" w:cstheme="minorHAnsi"/>
          <w:color w:val="000000" w:themeColor="text1"/>
        </w:rPr>
      </w:pPr>
      <w:r w:rsidRPr="00EC637A">
        <w:rPr>
          <w:rFonts w:asciiTheme="minorHAnsi" w:hAnsiTheme="minorHAnsi" w:cstheme="minorHAnsi"/>
          <w:color w:val="000000" w:themeColor="text1"/>
        </w:rPr>
        <w:t>omogoča se preverjanje vnesenih podatkov obračuna še pred oddajo zahtevka in informativni izračun nadomestila za posamezen obračun. S to funkcionalnostjo se omogoči delodajalcu, da ob vnosu podatkov s pomočjo formalnih in logičnih kontrol čim bolj zmanjša možnost napak pri vnosu. Prav tako se zmanjšajo napake na strani zavoda, saj ni potrebno ročno pretipkavanje podatkov, ki jih poda delodajalec, v interno računalniško aplikacijo;</w:t>
      </w:r>
    </w:p>
    <w:p w14:paraId="1F3AA9F4" w14:textId="77777777" w:rsidR="00EC637A" w:rsidRPr="00EC637A" w:rsidRDefault="00EC637A" w:rsidP="00B13E9D">
      <w:pPr>
        <w:numPr>
          <w:ilvl w:val="0"/>
          <w:numId w:val="31"/>
        </w:numPr>
        <w:tabs>
          <w:tab w:val="clear" w:pos="5670"/>
        </w:tabs>
        <w:spacing w:line="240" w:lineRule="auto"/>
        <w:rPr>
          <w:rFonts w:asciiTheme="minorHAnsi" w:hAnsiTheme="minorHAnsi" w:cstheme="minorHAnsi"/>
          <w:color w:val="000000" w:themeColor="text1"/>
        </w:rPr>
      </w:pPr>
      <w:r w:rsidRPr="00EC637A">
        <w:rPr>
          <w:rFonts w:asciiTheme="minorHAnsi" w:hAnsiTheme="minorHAnsi" w:cstheme="minorHAnsi"/>
          <w:color w:val="000000" w:themeColor="text1"/>
        </w:rPr>
        <w:t>omogoča se pregledovanje vloženih zahtevkov. Delodajalec, ki je vložil zahtevek za refundacijo, lahko kadar koli sam preveri, v kakšnem statusu je zahtevek in za katere obračune je bilo izvedeno plačilo. Delodajalec ima vpogled tudi v priznane refundacije v preteklih obdobjih, tudi pred prehodom na elektronsko vlaganje zahtevkov.</w:t>
      </w:r>
    </w:p>
    <w:p w14:paraId="06361461" w14:textId="55EC9789" w:rsidR="00371846" w:rsidRDefault="00EC637A" w:rsidP="00B13E9D">
      <w:pPr>
        <w:pStyle w:val="Odstavek"/>
        <w:ind w:firstLine="0"/>
        <w:rPr>
          <w:rFonts w:asciiTheme="minorHAnsi" w:hAnsiTheme="minorHAnsi" w:cstheme="minorHAnsi"/>
          <w:bCs/>
          <w:sz w:val="22"/>
          <w:szCs w:val="22"/>
        </w:rPr>
      </w:pPr>
      <w:r w:rsidRPr="00EC637A">
        <w:rPr>
          <w:rFonts w:asciiTheme="minorHAnsi" w:hAnsiTheme="minorHAnsi" w:cstheme="minorHAnsi"/>
          <w:sz w:val="22"/>
          <w:szCs w:val="22"/>
        </w:rPr>
        <w:t>Obvezno vlaganje eZahtevkov za delodajalce</w:t>
      </w:r>
      <w:r w:rsidRPr="00EC637A">
        <w:rPr>
          <w:rFonts w:asciiTheme="minorHAnsi" w:hAnsiTheme="minorHAnsi" w:cstheme="minorHAnsi"/>
          <w:sz w:val="22"/>
          <w:szCs w:val="22"/>
          <w:lang w:val="sl-SI"/>
        </w:rPr>
        <w:t>, ki so vpisani v poslvni register Slovenije,</w:t>
      </w:r>
      <w:r w:rsidRPr="00EC637A">
        <w:rPr>
          <w:rFonts w:asciiTheme="minorHAnsi" w:hAnsiTheme="minorHAnsi" w:cstheme="minorHAnsi"/>
          <w:sz w:val="22"/>
          <w:szCs w:val="22"/>
        </w:rPr>
        <w:t xml:space="preserve"> bo dokončno uvedeno s 1. januarjem 2023</w:t>
      </w:r>
      <w:r w:rsidRPr="00EC637A">
        <w:rPr>
          <w:rFonts w:asciiTheme="minorHAnsi" w:hAnsiTheme="minorHAnsi" w:cstheme="minorHAnsi"/>
          <w:sz w:val="22"/>
          <w:szCs w:val="22"/>
          <w:lang w:val="sl-SI"/>
        </w:rPr>
        <w:t xml:space="preserve">. </w:t>
      </w:r>
      <w:r w:rsidRPr="00EC637A">
        <w:rPr>
          <w:rFonts w:asciiTheme="minorHAnsi" w:hAnsiTheme="minorHAnsi" w:cstheme="minorHAnsi"/>
          <w:bCs/>
          <w:sz w:val="22"/>
          <w:szCs w:val="22"/>
        </w:rPr>
        <w:t xml:space="preserve">Gre za skrajni rok za vključitev </w:t>
      </w:r>
      <w:r w:rsidRPr="00EC637A">
        <w:rPr>
          <w:rFonts w:asciiTheme="minorHAnsi" w:hAnsiTheme="minorHAnsi" w:cstheme="minorHAnsi"/>
          <w:bCs/>
          <w:sz w:val="22"/>
          <w:szCs w:val="22"/>
          <w:lang w:val="sl-SI"/>
        </w:rPr>
        <w:t xml:space="preserve">delodajalcev </w:t>
      </w:r>
      <w:r w:rsidRPr="00EC637A">
        <w:rPr>
          <w:rFonts w:asciiTheme="minorHAnsi" w:hAnsiTheme="minorHAnsi" w:cstheme="minorHAnsi"/>
          <w:bCs/>
          <w:sz w:val="22"/>
          <w:szCs w:val="22"/>
        </w:rPr>
        <w:t>v sistem SPOT, do takrat pa naj bi se poslovni subjekti postopoma vključevali v oddajanje eZahtevkov.</w:t>
      </w:r>
    </w:p>
    <w:p w14:paraId="7CA454B9" w14:textId="1686C8C6" w:rsidR="00E17973" w:rsidRPr="00E17973" w:rsidRDefault="00E17973" w:rsidP="00B13E9D">
      <w:pPr>
        <w:overflowPunct w:val="0"/>
        <w:autoSpaceDE w:val="0"/>
        <w:autoSpaceDN w:val="0"/>
        <w:adjustRightInd w:val="0"/>
        <w:spacing w:before="240" w:line="240" w:lineRule="auto"/>
        <w:textAlignment w:val="baseline"/>
        <w:rPr>
          <w:rFonts w:cs="Calibri"/>
          <w:b/>
          <w:color w:val="000000" w:themeColor="text1"/>
        </w:rPr>
      </w:pPr>
      <w:r w:rsidRPr="00E17973">
        <w:rPr>
          <w:rFonts w:cs="Calibri"/>
          <w:b/>
          <w:color w:val="000000" w:themeColor="text1"/>
        </w:rPr>
        <w:t xml:space="preserve">Ocenjene finančne posledice </w:t>
      </w:r>
      <w:r w:rsidR="008B6866">
        <w:rPr>
          <w:rFonts w:cs="Calibri"/>
          <w:b/>
          <w:color w:val="000000" w:themeColor="text1"/>
        </w:rPr>
        <w:t>s</w:t>
      </w:r>
      <w:r w:rsidRPr="00E17973">
        <w:rPr>
          <w:rFonts w:cs="Calibri"/>
          <w:b/>
          <w:color w:val="000000" w:themeColor="text1"/>
        </w:rPr>
        <w:t xml:space="preserve">prememb </w:t>
      </w:r>
    </w:p>
    <w:p w14:paraId="343AC38A" w14:textId="449C7C4E" w:rsidR="008B6866" w:rsidRDefault="00E17973" w:rsidP="00B13E9D">
      <w:pPr>
        <w:spacing w:before="120" w:line="240" w:lineRule="auto"/>
        <w:rPr>
          <w:rFonts w:cs="Calibri"/>
          <w:b/>
        </w:rPr>
      </w:pPr>
      <w:r w:rsidRPr="00593F82">
        <w:rPr>
          <w:rFonts w:cs="Calibri"/>
          <w:b/>
          <w:color w:val="000000" w:themeColor="text1"/>
        </w:rPr>
        <w:t xml:space="preserve">Zaradi širitev pravice do </w:t>
      </w:r>
      <w:r w:rsidR="00B41A74" w:rsidRPr="00593F82">
        <w:rPr>
          <w:rFonts w:cs="Calibri"/>
          <w:b/>
          <w:color w:val="000000" w:themeColor="text1"/>
        </w:rPr>
        <w:t>medicinskih pripomočkov</w:t>
      </w:r>
      <w:r w:rsidRPr="00593F82">
        <w:rPr>
          <w:rFonts w:cs="Calibri"/>
          <w:b/>
          <w:color w:val="000000" w:themeColor="text1"/>
        </w:rPr>
        <w:t xml:space="preserve"> bodo odhodki ZZZS </w:t>
      </w:r>
      <w:r w:rsidR="002F55FB">
        <w:rPr>
          <w:rFonts w:cs="Calibri"/>
          <w:b/>
          <w:color w:val="000000" w:themeColor="text1"/>
        </w:rPr>
        <w:t xml:space="preserve">dejansko </w:t>
      </w:r>
      <w:r w:rsidRPr="00593F82">
        <w:rPr>
          <w:rFonts w:cs="Calibri"/>
          <w:b/>
          <w:color w:val="000000" w:themeColor="text1"/>
        </w:rPr>
        <w:t xml:space="preserve">višji za približno </w:t>
      </w:r>
      <w:r w:rsidR="002F55FB">
        <w:rPr>
          <w:rFonts w:cs="Calibri"/>
          <w:b/>
          <w:color w:val="000000" w:themeColor="text1"/>
        </w:rPr>
        <w:t>5,</w:t>
      </w:r>
      <w:r w:rsidR="00556DD0">
        <w:rPr>
          <w:rFonts w:cs="Calibri"/>
          <w:b/>
          <w:color w:val="000000" w:themeColor="text1"/>
        </w:rPr>
        <w:t>91</w:t>
      </w:r>
      <w:r w:rsidR="008B6866">
        <w:rPr>
          <w:rFonts w:cs="Calibri"/>
          <w:b/>
          <w:color w:val="000000" w:themeColor="text1"/>
        </w:rPr>
        <w:t>2</w:t>
      </w:r>
      <w:r w:rsidR="002F55FB">
        <w:rPr>
          <w:rFonts w:cs="Calibri"/>
          <w:b/>
          <w:color w:val="000000" w:themeColor="text1"/>
        </w:rPr>
        <w:t xml:space="preserve"> milijona evrov letno</w:t>
      </w:r>
      <w:r w:rsidR="008B6866">
        <w:rPr>
          <w:rFonts w:cs="Calibri"/>
          <w:b/>
          <w:color w:val="000000" w:themeColor="text1"/>
        </w:rPr>
        <w:t xml:space="preserve"> (dodatno se bodo za 656.000 evrov povečali tudi odhodki iz naslova dopolnilnega zdravstvenega zavarovanja)</w:t>
      </w:r>
      <w:r w:rsidR="002F55FB">
        <w:rPr>
          <w:rFonts w:cs="Calibri"/>
          <w:b/>
          <w:color w:val="000000" w:themeColor="text1"/>
        </w:rPr>
        <w:t>, zaradi širitev pravice do zdraviliškega zdravljenja pa bodo odhodki ZZZS višji za 10.000 evrov</w:t>
      </w:r>
      <w:r w:rsidR="008B6866">
        <w:rPr>
          <w:rFonts w:cs="Calibri"/>
          <w:b/>
          <w:color w:val="000000" w:themeColor="text1"/>
        </w:rPr>
        <w:t xml:space="preserve"> (dodatno se bodo za 20.600 evrov povečali tudi odhodki iz naslova dopolnilnega zdravstvenega zavarovanja)</w:t>
      </w:r>
      <w:r w:rsidR="002F55FB">
        <w:rPr>
          <w:rFonts w:cs="Calibri"/>
          <w:b/>
          <w:color w:val="000000" w:themeColor="text1"/>
        </w:rPr>
        <w:t xml:space="preserve">. </w:t>
      </w:r>
    </w:p>
    <w:p w14:paraId="4C200712" w14:textId="11C1F660" w:rsidR="003B5FFF" w:rsidRPr="00E17973" w:rsidRDefault="003B5FFF" w:rsidP="00B13E9D">
      <w:pPr>
        <w:overflowPunct w:val="0"/>
        <w:autoSpaceDE w:val="0"/>
        <w:autoSpaceDN w:val="0"/>
        <w:adjustRightInd w:val="0"/>
        <w:spacing w:before="240" w:line="240" w:lineRule="auto"/>
        <w:textAlignment w:val="baseline"/>
        <w:rPr>
          <w:rFonts w:cs="Calibri"/>
          <w:b/>
          <w:color w:val="000000" w:themeColor="text1"/>
        </w:rPr>
      </w:pPr>
      <w:r>
        <w:rPr>
          <w:rFonts w:cs="Calibri"/>
          <w:b/>
          <w:color w:val="000000" w:themeColor="text1"/>
        </w:rPr>
        <w:t xml:space="preserve">Uveljavitev </w:t>
      </w:r>
      <w:r w:rsidRPr="00E17973">
        <w:rPr>
          <w:rFonts w:cs="Calibri"/>
          <w:b/>
          <w:color w:val="000000" w:themeColor="text1"/>
        </w:rPr>
        <w:t>Sprememb in dopolnitev Pravil</w:t>
      </w:r>
    </w:p>
    <w:p w14:paraId="4418CD56" w14:textId="77777777" w:rsidR="003B5FFF" w:rsidRDefault="003B5FFF" w:rsidP="00B13E9D">
      <w:pPr>
        <w:autoSpaceDE w:val="0"/>
        <w:autoSpaceDN w:val="0"/>
        <w:adjustRightInd w:val="0"/>
        <w:spacing w:line="240" w:lineRule="auto"/>
        <w:rPr>
          <w:rFonts w:cs="Calibri"/>
          <w:b/>
        </w:rPr>
      </w:pPr>
    </w:p>
    <w:p w14:paraId="5C37FD4E" w14:textId="5BFC6602" w:rsidR="00676A35" w:rsidRDefault="003B5FFF" w:rsidP="00B13E9D">
      <w:pPr>
        <w:autoSpaceDE w:val="0"/>
        <w:autoSpaceDN w:val="0"/>
        <w:adjustRightInd w:val="0"/>
        <w:spacing w:line="240" w:lineRule="auto"/>
        <w:rPr>
          <w:rFonts w:asciiTheme="minorHAnsi" w:hAnsiTheme="minorHAnsi" w:cstheme="minorHAnsi"/>
        </w:rPr>
      </w:pPr>
      <w:r w:rsidRPr="004A790C">
        <w:rPr>
          <w:rFonts w:cs="Calibri"/>
        </w:rPr>
        <w:t>Nekatere določbe Sprememb in dopolnitev Pravil se začnejo uporabljati z zamikom</w:t>
      </w:r>
      <w:r w:rsidR="00676A35">
        <w:rPr>
          <w:rFonts w:cs="Calibri"/>
        </w:rPr>
        <w:t xml:space="preserve"> </w:t>
      </w:r>
      <w:r w:rsidR="00676A35">
        <w:rPr>
          <w:rFonts w:asciiTheme="minorHAnsi" w:hAnsiTheme="minorHAnsi" w:cstheme="minorHAnsi"/>
        </w:rPr>
        <w:t>z</w:t>
      </w:r>
      <w:r w:rsidR="00676A35" w:rsidRPr="004A514C">
        <w:rPr>
          <w:rFonts w:asciiTheme="minorHAnsi" w:hAnsiTheme="minorHAnsi" w:cstheme="minorHAnsi"/>
        </w:rPr>
        <w:t xml:space="preserve">aradi časa, ki je potreben za prilagoditve informacijskih sistemov pri </w:t>
      </w:r>
      <w:r w:rsidR="00676A35">
        <w:rPr>
          <w:rFonts w:asciiTheme="minorHAnsi" w:hAnsiTheme="minorHAnsi" w:cstheme="minorHAnsi"/>
        </w:rPr>
        <w:t>ZZZS</w:t>
      </w:r>
      <w:r w:rsidR="00676A35" w:rsidRPr="004A514C">
        <w:rPr>
          <w:rFonts w:asciiTheme="minorHAnsi" w:hAnsiTheme="minorHAnsi" w:cstheme="minorHAnsi"/>
        </w:rPr>
        <w:t xml:space="preserve">, izvajalcih </w:t>
      </w:r>
      <w:r w:rsidR="00676A35">
        <w:rPr>
          <w:rFonts w:asciiTheme="minorHAnsi" w:hAnsiTheme="minorHAnsi" w:cstheme="minorHAnsi"/>
        </w:rPr>
        <w:t xml:space="preserve">zdravstvenih storitev, </w:t>
      </w:r>
      <w:r w:rsidR="00676A35" w:rsidRPr="004A514C">
        <w:rPr>
          <w:rFonts w:asciiTheme="minorHAnsi" w:hAnsiTheme="minorHAnsi" w:cstheme="minorHAnsi"/>
        </w:rPr>
        <w:t xml:space="preserve">dobaviteljih </w:t>
      </w:r>
      <w:r w:rsidR="00676A35">
        <w:rPr>
          <w:rFonts w:asciiTheme="minorHAnsi" w:hAnsiTheme="minorHAnsi" w:cstheme="minorHAnsi"/>
        </w:rPr>
        <w:t xml:space="preserve">medicinskih pripomočkov in delodajalcih </w:t>
      </w:r>
      <w:r w:rsidR="00676A35" w:rsidRPr="004A514C">
        <w:rPr>
          <w:rFonts w:asciiTheme="minorHAnsi" w:hAnsiTheme="minorHAnsi" w:cstheme="minorHAnsi"/>
        </w:rPr>
        <w:t>ter zaradi uskladitve nižjih aktov</w:t>
      </w:r>
      <w:r w:rsidR="00676A35">
        <w:rPr>
          <w:rFonts w:asciiTheme="minorHAnsi" w:hAnsiTheme="minorHAnsi" w:cstheme="minorHAnsi"/>
        </w:rPr>
        <w:t xml:space="preserve">. </w:t>
      </w:r>
    </w:p>
    <w:p w14:paraId="5EB6B559" w14:textId="77777777" w:rsidR="00B13E9D" w:rsidRDefault="00B13E9D" w:rsidP="00B13E9D">
      <w:pPr>
        <w:autoSpaceDE w:val="0"/>
        <w:autoSpaceDN w:val="0"/>
        <w:adjustRightInd w:val="0"/>
        <w:spacing w:line="240" w:lineRule="auto"/>
        <w:rPr>
          <w:rFonts w:asciiTheme="minorHAnsi" w:hAnsiTheme="minorHAnsi" w:cstheme="minorHAnsi"/>
        </w:rPr>
      </w:pPr>
    </w:p>
    <w:p w14:paraId="679A1F77" w14:textId="0D8F4FBA" w:rsidR="00676A35" w:rsidRDefault="00676A35" w:rsidP="00B13E9D">
      <w:pPr>
        <w:autoSpaceDE w:val="0"/>
        <w:autoSpaceDN w:val="0"/>
        <w:adjustRightInd w:val="0"/>
        <w:spacing w:line="240" w:lineRule="auto"/>
        <w:rPr>
          <w:rFonts w:cs="Calibri"/>
        </w:rPr>
      </w:pPr>
      <w:r>
        <w:rPr>
          <w:rFonts w:cs="Calibri"/>
        </w:rPr>
        <w:t xml:space="preserve">Tako se </w:t>
      </w:r>
      <w:r w:rsidRPr="004A790C">
        <w:rPr>
          <w:rFonts w:asciiTheme="minorHAnsi" w:hAnsiTheme="minorHAnsi" w:cstheme="minorHAnsi"/>
        </w:rPr>
        <w:t>trajn</w:t>
      </w:r>
      <w:r>
        <w:rPr>
          <w:rFonts w:asciiTheme="minorHAnsi" w:hAnsiTheme="minorHAnsi" w:cstheme="minorHAnsi"/>
        </w:rPr>
        <w:t>a</w:t>
      </w:r>
      <w:r w:rsidRPr="004A790C">
        <w:rPr>
          <w:rFonts w:asciiTheme="minorHAnsi" w:hAnsiTheme="minorHAnsi" w:cstheme="minorHAnsi"/>
        </w:rPr>
        <w:t xml:space="preserve"> napotnic</w:t>
      </w:r>
      <w:r>
        <w:rPr>
          <w:rFonts w:asciiTheme="minorHAnsi" w:hAnsiTheme="minorHAnsi" w:cstheme="minorHAnsi"/>
        </w:rPr>
        <w:t>a</w:t>
      </w:r>
      <w:r w:rsidRPr="004A790C">
        <w:rPr>
          <w:rFonts w:asciiTheme="minorHAnsi" w:hAnsiTheme="minorHAnsi" w:cstheme="minorHAnsi"/>
        </w:rPr>
        <w:t xml:space="preserve"> za kronične bolezni uvaja 3 mesece po uveljavitvi Sprememb in dopolnitev Pravil</w:t>
      </w:r>
      <w:r w:rsidR="00E61E67">
        <w:rPr>
          <w:rFonts w:asciiTheme="minorHAnsi" w:hAnsiTheme="minorHAnsi" w:cstheme="minorHAnsi"/>
        </w:rPr>
        <w:t xml:space="preserve"> (avgusta 2021)</w:t>
      </w:r>
      <w:r w:rsidRPr="004A790C">
        <w:rPr>
          <w:rFonts w:asciiTheme="minorHAnsi" w:hAnsiTheme="minorHAnsi" w:cstheme="minorHAnsi"/>
        </w:rPr>
        <w:t xml:space="preserve">, </w:t>
      </w:r>
      <w:r>
        <w:rPr>
          <w:rFonts w:asciiTheme="minorHAnsi" w:hAnsiTheme="minorHAnsi" w:cstheme="minorHAnsi"/>
        </w:rPr>
        <w:t xml:space="preserve">nova ureditev pravice </w:t>
      </w:r>
      <w:r w:rsidRPr="004A790C">
        <w:rPr>
          <w:rFonts w:cs="Calibri"/>
        </w:rPr>
        <w:t>do nekaterih medicinskih pripomočkov se uvaja od 1.11.2021 dalje</w:t>
      </w:r>
      <w:r>
        <w:rPr>
          <w:rFonts w:cs="Calibri"/>
        </w:rPr>
        <w:t>,</w:t>
      </w:r>
      <w:r w:rsidRPr="004A790C">
        <w:rPr>
          <w:rFonts w:cs="Calibri"/>
        </w:rPr>
        <w:t xml:space="preserve"> obvez</w:t>
      </w:r>
      <w:r>
        <w:rPr>
          <w:rFonts w:cs="Calibri"/>
        </w:rPr>
        <w:t>no</w:t>
      </w:r>
      <w:r w:rsidRPr="004A790C">
        <w:rPr>
          <w:rFonts w:cs="Calibri"/>
        </w:rPr>
        <w:t xml:space="preserve"> elektronsk</w:t>
      </w:r>
      <w:r>
        <w:rPr>
          <w:rFonts w:cs="Calibri"/>
        </w:rPr>
        <w:t>o</w:t>
      </w:r>
      <w:r w:rsidRPr="004A790C">
        <w:rPr>
          <w:rFonts w:cs="Calibri"/>
        </w:rPr>
        <w:t xml:space="preserve"> vlaganj</w:t>
      </w:r>
      <w:r>
        <w:rPr>
          <w:rFonts w:cs="Calibri"/>
        </w:rPr>
        <w:t>e</w:t>
      </w:r>
      <w:r w:rsidRPr="004A790C">
        <w:rPr>
          <w:rFonts w:cs="Calibri"/>
        </w:rPr>
        <w:t xml:space="preserve"> zahtevkov za nadomestila </w:t>
      </w:r>
      <w:r>
        <w:rPr>
          <w:rFonts w:cs="Calibri"/>
        </w:rPr>
        <w:t>pa se uvaja</w:t>
      </w:r>
      <w:r w:rsidRPr="004A790C">
        <w:rPr>
          <w:rFonts w:cs="Calibri"/>
        </w:rPr>
        <w:t xml:space="preserve"> od 1. 1. 2023 dalje. </w:t>
      </w:r>
    </w:p>
    <w:p w14:paraId="6C0C2130" w14:textId="77777777" w:rsidR="000D60FE" w:rsidRDefault="000D60FE" w:rsidP="00B13E9D">
      <w:pPr>
        <w:autoSpaceDE w:val="0"/>
        <w:autoSpaceDN w:val="0"/>
        <w:adjustRightInd w:val="0"/>
        <w:spacing w:line="240" w:lineRule="auto"/>
        <w:ind w:left="142"/>
        <w:rPr>
          <w:rFonts w:asciiTheme="minorHAnsi" w:hAnsiTheme="minorHAnsi" w:cstheme="minorHAnsi"/>
          <w:bCs/>
          <w:color w:val="000000"/>
        </w:rPr>
      </w:pPr>
    </w:p>
    <w:p w14:paraId="50D62A9B" w14:textId="1341EE32" w:rsidR="001B4A2E" w:rsidRPr="00E505C7" w:rsidRDefault="007C4C18" w:rsidP="00B13E9D">
      <w:pPr>
        <w:tabs>
          <w:tab w:val="clear" w:pos="5670"/>
          <w:tab w:val="left" w:pos="5387"/>
        </w:tabs>
        <w:autoSpaceDE w:val="0"/>
        <w:autoSpaceDN w:val="0"/>
        <w:adjustRightInd w:val="0"/>
        <w:spacing w:line="240" w:lineRule="auto"/>
        <w:ind w:left="142"/>
        <w:rPr>
          <w:rFonts w:asciiTheme="minorHAnsi" w:hAnsiTheme="minorHAnsi" w:cstheme="minorHAnsi"/>
          <w:bCs/>
          <w:color w:val="000000"/>
        </w:rPr>
      </w:pPr>
      <w:r>
        <w:rPr>
          <w:rFonts w:asciiTheme="minorHAnsi" w:hAnsiTheme="minorHAnsi" w:cstheme="minorHAnsi"/>
          <w:bCs/>
          <w:color w:val="000000"/>
        </w:rPr>
        <w:tab/>
      </w:r>
      <w:r w:rsidR="001B4A2E" w:rsidRPr="00E505C7">
        <w:rPr>
          <w:rFonts w:asciiTheme="minorHAnsi" w:hAnsiTheme="minorHAnsi" w:cstheme="minorHAnsi"/>
          <w:bCs/>
          <w:color w:val="000000"/>
        </w:rPr>
        <w:t xml:space="preserve">ZAVOD ZA ZDRAVSTVENO </w:t>
      </w:r>
    </w:p>
    <w:p w14:paraId="432D51F4" w14:textId="3A32DA05" w:rsidR="001B4A2E" w:rsidRPr="00E505C7" w:rsidRDefault="007C4C18" w:rsidP="00B13E9D">
      <w:pPr>
        <w:tabs>
          <w:tab w:val="clear" w:pos="5670"/>
          <w:tab w:val="left" w:pos="5387"/>
        </w:tabs>
        <w:autoSpaceDE w:val="0"/>
        <w:autoSpaceDN w:val="0"/>
        <w:adjustRightInd w:val="0"/>
        <w:spacing w:line="240" w:lineRule="auto"/>
        <w:ind w:left="142"/>
        <w:rPr>
          <w:rFonts w:asciiTheme="minorHAnsi" w:hAnsiTheme="minorHAnsi" w:cstheme="minorHAnsi"/>
          <w:bCs/>
          <w:color w:val="000000"/>
        </w:rPr>
      </w:pPr>
      <w:r>
        <w:rPr>
          <w:rFonts w:asciiTheme="minorHAnsi" w:hAnsiTheme="minorHAnsi" w:cstheme="minorHAnsi"/>
          <w:bCs/>
          <w:color w:val="000000"/>
        </w:rPr>
        <w:tab/>
      </w:r>
      <w:r w:rsidR="001B4A2E" w:rsidRPr="00E505C7">
        <w:rPr>
          <w:rFonts w:asciiTheme="minorHAnsi" w:hAnsiTheme="minorHAnsi" w:cstheme="minorHAnsi"/>
          <w:bCs/>
          <w:color w:val="000000"/>
        </w:rPr>
        <w:t>ZAVAROVANJE SLOVENIJE</w:t>
      </w:r>
    </w:p>
    <w:p w14:paraId="3CADC8B8" w14:textId="77777777" w:rsidR="001B4A2E" w:rsidRPr="00E505C7" w:rsidRDefault="001B4A2E" w:rsidP="00B41A74">
      <w:pPr>
        <w:autoSpaceDE w:val="0"/>
        <w:autoSpaceDN w:val="0"/>
        <w:adjustRightInd w:val="0"/>
        <w:spacing w:line="240" w:lineRule="auto"/>
        <w:ind w:left="142"/>
        <w:rPr>
          <w:rFonts w:asciiTheme="minorHAnsi" w:hAnsiTheme="minorHAnsi" w:cstheme="minorHAnsi"/>
          <w:bCs/>
          <w:color w:val="000000"/>
        </w:rPr>
      </w:pPr>
    </w:p>
    <w:p w14:paraId="71FA14D4" w14:textId="77777777" w:rsidR="001B4A2E" w:rsidRDefault="001B4A2E" w:rsidP="00B41A74">
      <w:pPr>
        <w:spacing w:line="240" w:lineRule="auto"/>
        <w:ind w:left="142"/>
        <w:rPr>
          <w:rFonts w:asciiTheme="minorHAnsi" w:hAnsiTheme="minorHAnsi" w:cstheme="minorHAnsi"/>
          <w:i/>
        </w:rPr>
      </w:pPr>
    </w:p>
    <w:p w14:paraId="4D1FA46B" w14:textId="77777777" w:rsidR="00B500C0" w:rsidRPr="001B4A2E" w:rsidRDefault="00B500C0" w:rsidP="00B41A74">
      <w:pPr>
        <w:spacing w:line="240" w:lineRule="auto"/>
        <w:ind w:left="142"/>
      </w:pPr>
    </w:p>
    <w:sectPr w:rsidR="00B500C0" w:rsidRPr="001B4A2E" w:rsidSect="00EB67D2">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418" w:left="1701"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52DB3" w14:textId="77777777" w:rsidR="00405263" w:rsidRDefault="00405263" w:rsidP="001F51E9">
      <w:pPr>
        <w:spacing w:line="240" w:lineRule="auto"/>
      </w:pPr>
      <w:r>
        <w:separator/>
      </w:r>
    </w:p>
  </w:endnote>
  <w:endnote w:type="continuationSeparator" w:id="0">
    <w:p w14:paraId="75A52DB4" w14:textId="77777777" w:rsidR="00405263" w:rsidRDefault="00405263" w:rsidP="001F5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altName w:val="Minion Pro"/>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CE SLO">
    <w:altName w:val="Times New Roman"/>
    <w:charset w:val="EE"/>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075A0" w14:textId="77777777" w:rsidR="00430CC1" w:rsidRDefault="00430CC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1794080"/>
      <w:docPartObj>
        <w:docPartGallery w:val="Page Numbers (Bottom of Page)"/>
        <w:docPartUnique/>
      </w:docPartObj>
    </w:sdtPr>
    <w:sdtEndPr/>
    <w:sdtContent>
      <w:p w14:paraId="2298FE7A" w14:textId="547EEE6C" w:rsidR="001B4A2E" w:rsidRDefault="001B4A2E">
        <w:pPr>
          <w:pStyle w:val="Noga"/>
          <w:jc w:val="center"/>
        </w:pPr>
        <w:r>
          <w:fldChar w:fldCharType="begin"/>
        </w:r>
        <w:r>
          <w:instrText>PAGE   \* MERGEFORMAT</w:instrText>
        </w:r>
        <w:r>
          <w:fldChar w:fldCharType="separate"/>
        </w:r>
        <w:r w:rsidR="006261CF">
          <w:rPr>
            <w:noProof/>
          </w:rPr>
          <w:t>3</w:t>
        </w:r>
        <w:r>
          <w:fldChar w:fldCharType="end"/>
        </w:r>
      </w:p>
    </w:sdtContent>
  </w:sdt>
  <w:p w14:paraId="75A52DB8" w14:textId="5C8AA2B3" w:rsidR="00F94033" w:rsidRDefault="00F94033" w:rsidP="004F30B9">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E127A" w14:textId="3021A430" w:rsidR="001B4A2E" w:rsidRPr="004D0A69" w:rsidRDefault="001B4A2E" w:rsidP="001B4A2E">
    <w:pPr>
      <w:pStyle w:val="Noga"/>
      <w:pBdr>
        <w:top w:val="single" w:sz="4" w:space="1" w:color="auto"/>
      </w:pBdr>
      <w:tabs>
        <w:tab w:val="left" w:pos="300"/>
      </w:tabs>
      <w:jc w:val="center"/>
      <w:rPr>
        <w:sz w:val="18"/>
      </w:rPr>
    </w:pPr>
    <w:r>
      <w:rPr>
        <w:sz w:val="18"/>
      </w:rPr>
      <w:t>Kontaktna oseba za odnose z javnostmi: Damjan Kos: tel.: 30 77 374, 051 376 214, e-pošta: damjan.kos</w:t>
    </w:r>
    <w:r>
      <w:rPr>
        <w:rFonts w:ascii="Times" w:hAnsi="Times"/>
        <w:sz w:val="18"/>
      </w:rPr>
      <w:t>@</w:t>
    </w:r>
    <w:r>
      <w:rPr>
        <w:sz w:val="18"/>
      </w:rPr>
      <w:t>zzzs.si</w:t>
    </w:r>
  </w:p>
  <w:p w14:paraId="551D3517" w14:textId="77777777" w:rsidR="001B4A2E" w:rsidRDefault="001B4A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52DB1" w14:textId="77777777" w:rsidR="00405263" w:rsidRDefault="00405263" w:rsidP="001F51E9">
      <w:pPr>
        <w:spacing w:line="240" w:lineRule="auto"/>
      </w:pPr>
      <w:r>
        <w:separator/>
      </w:r>
    </w:p>
  </w:footnote>
  <w:footnote w:type="continuationSeparator" w:id="0">
    <w:p w14:paraId="75A52DB2" w14:textId="77777777" w:rsidR="00405263" w:rsidRDefault="00405263" w:rsidP="001F5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4CEB1" w14:textId="77777777" w:rsidR="00430CC1" w:rsidRDefault="00430CC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6A1F1" w14:textId="77777777" w:rsidR="00430CC1" w:rsidRDefault="00430CC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2840"/>
      <w:gridCol w:w="2839"/>
      <w:gridCol w:w="2825"/>
    </w:tblGrid>
    <w:tr w:rsidR="00F94033" w:rsidRPr="007B6600" w14:paraId="75A52DBD" w14:textId="77777777" w:rsidTr="00CE24E4">
      <w:trPr>
        <w:trHeight w:hRule="exact" w:val="907"/>
      </w:trPr>
      <w:tc>
        <w:tcPr>
          <w:tcW w:w="2881" w:type="dxa"/>
          <w:shd w:val="clear" w:color="auto" w:fill="auto"/>
        </w:tcPr>
        <w:p w14:paraId="75A52DB9" w14:textId="77777777" w:rsidR="00F94033" w:rsidRPr="007B6600" w:rsidRDefault="00F94033" w:rsidP="00EA172B">
          <w:pPr>
            <w:pStyle w:val="Glava"/>
          </w:pPr>
          <w:r>
            <w:rPr>
              <w:noProof/>
              <w:lang w:eastAsia="sl-SI"/>
            </w:rPr>
            <w:drawing>
              <wp:inline distT="0" distB="0" distL="0" distR="0" wp14:anchorId="75A52DCE" wp14:editId="75A52DCF">
                <wp:extent cx="905773" cy="220047"/>
                <wp:effectExtent l="0" t="0" r="0" b="889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75A52DBA" w14:textId="77777777" w:rsidR="00F94033" w:rsidRPr="007B6600" w:rsidRDefault="00F94033" w:rsidP="00CE24E4">
          <w:pPr>
            <w:pStyle w:val="Glava"/>
            <w:spacing w:line="220" w:lineRule="exact"/>
            <w:jc w:val="left"/>
            <w:rPr>
              <w:b/>
            </w:rPr>
          </w:pPr>
          <w:r w:rsidRPr="007B6600">
            <w:rPr>
              <w:b/>
            </w:rPr>
            <w:t>Zavod za zdravstveno</w:t>
          </w:r>
          <w:r w:rsidRPr="007B6600">
            <w:rPr>
              <w:b/>
            </w:rPr>
            <w:br/>
            <w:t>zavarovanje Slovenije</w:t>
          </w:r>
        </w:p>
      </w:tc>
      <w:tc>
        <w:tcPr>
          <w:tcW w:w="2881" w:type="dxa"/>
          <w:shd w:val="clear" w:color="auto" w:fill="auto"/>
        </w:tcPr>
        <w:p w14:paraId="75A52DBB" w14:textId="77777777" w:rsidR="00F94033" w:rsidRPr="007B6600" w:rsidRDefault="00F94033" w:rsidP="007B6600">
          <w:pPr>
            <w:pStyle w:val="Glava"/>
            <w:jc w:val="center"/>
          </w:pPr>
          <w:r>
            <w:rPr>
              <w:noProof/>
              <w:lang w:eastAsia="sl-SI"/>
            </w:rPr>
            <w:drawing>
              <wp:inline distT="0" distB="0" distL="0" distR="0" wp14:anchorId="75A52DD0" wp14:editId="75A52DD1">
                <wp:extent cx="896513" cy="552090"/>
                <wp:effectExtent l="0" t="0" r="0" b="63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82" w:type="dxa"/>
          <w:shd w:val="clear" w:color="auto" w:fill="auto"/>
          <w:tcMar>
            <w:left w:w="0" w:type="dxa"/>
          </w:tcMar>
        </w:tcPr>
        <w:p w14:paraId="75A52DBC" w14:textId="57DF0201" w:rsidR="00F94033" w:rsidRPr="007B6600" w:rsidRDefault="00F94033" w:rsidP="00CC1590">
          <w:pPr>
            <w:pStyle w:val="Glava"/>
            <w:jc w:val="right"/>
          </w:pPr>
        </w:p>
      </w:tc>
    </w:tr>
    <w:tr w:rsidR="00F94033" w:rsidRPr="007B6600" w14:paraId="75A52DC1" w14:textId="77777777" w:rsidTr="00CE24E4">
      <w:trPr>
        <w:trHeight w:hRule="exact" w:val="113"/>
      </w:trPr>
      <w:tc>
        <w:tcPr>
          <w:tcW w:w="2881" w:type="dxa"/>
          <w:shd w:val="clear" w:color="auto" w:fill="auto"/>
        </w:tcPr>
        <w:p w14:paraId="75A52DBE" w14:textId="77777777" w:rsidR="00F94033" w:rsidRPr="00CE24E4" w:rsidRDefault="00F94033" w:rsidP="00EA172B">
          <w:pPr>
            <w:pStyle w:val="Glava"/>
            <w:rPr>
              <w:b/>
              <w:noProof/>
              <w:lang w:eastAsia="sl-SI"/>
            </w:rPr>
          </w:pPr>
        </w:p>
      </w:tc>
      <w:tc>
        <w:tcPr>
          <w:tcW w:w="2881" w:type="dxa"/>
          <w:shd w:val="clear" w:color="auto" w:fill="auto"/>
        </w:tcPr>
        <w:p w14:paraId="75A52DBF" w14:textId="77777777" w:rsidR="00F94033" w:rsidRPr="007B6600" w:rsidRDefault="00F94033" w:rsidP="007B6600">
          <w:pPr>
            <w:pStyle w:val="Glava"/>
            <w:jc w:val="center"/>
            <w:rPr>
              <w:noProof/>
              <w:lang w:eastAsia="sl-SI"/>
            </w:rPr>
          </w:pPr>
        </w:p>
      </w:tc>
      <w:tc>
        <w:tcPr>
          <w:tcW w:w="2882" w:type="dxa"/>
          <w:shd w:val="clear" w:color="auto" w:fill="auto"/>
          <w:tcMar>
            <w:left w:w="0" w:type="dxa"/>
          </w:tcMar>
        </w:tcPr>
        <w:p w14:paraId="75A52DC0" w14:textId="77777777" w:rsidR="00F94033" w:rsidRPr="007B6600" w:rsidRDefault="00F94033" w:rsidP="00EA172B">
          <w:pPr>
            <w:pStyle w:val="Glava"/>
          </w:pPr>
        </w:p>
      </w:tc>
    </w:tr>
    <w:tr w:rsidR="00BF55B1" w:rsidRPr="007B6600" w14:paraId="75A52DCB" w14:textId="77777777" w:rsidTr="00EA172B">
      <w:tc>
        <w:tcPr>
          <w:tcW w:w="5762" w:type="dxa"/>
          <w:gridSpan w:val="2"/>
          <w:shd w:val="clear" w:color="auto" w:fill="auto"/>
        </w:tcPr>
        <w:p w14:paraId="75A52DC2" w14:textId="77777777" w:rsidR="00BF55B1" w:rsidRDefault="00BF55B1" w:rsidP="00F617E6">
          <w:pPr>
            <w:pStyle w:val="Ulica"/>
            <w:rPr>
              <w:b/>
            </w:rPr>
          </w:pPr>
          <w:r w:rsidRPr="00A25A3B">
            <w:rPr>
              <w:b/>
            </w:rPr>
            <w:t>Direkcija</w:t>
          </w:r>
        </w:p>
        <w:p w14:paraId="1632B808" w14:textId="2BFD15C6" w:rsidR="001A2413" w:rsidRDefault="001A2413" w:rsidP="00F617E6">
          <w:pPr>
            <w:pStyle w:val="Ulica"/>
          </w:pPr>
          <w:r>
            <w:t>Sektor za informiranje in odnose z javnostmi</w:t>
          </w:r>
        </w:p>
        <w:p w14:paraId="75A52DC3" w14:textId="684E12C3" w:rsidR="00BF55B1" w:rsidRPr="00BA612C" w:rsidRDefault="00BF55B1" w:rsidP="00F617E6">
          <w:pPr>
            <w:pStyle w:val="Ulica"/>
          </w:pPr>
          <w:r>
            <w:t>Miklošičeva cesta 24</w:t>
          </w:r>
        </w:p>
        <w:p w14:paraId="75A52DC4" w14:textId="77777777" w:rsidR="00BF55B1" w:rsidRDefault="00BF55B1" w:rsidP="00F617E6">
          <w:pPr>
            <w:pStyle w:val="Ulica"/>
          </w:pPr>
          <w:r>
            <w:t>1507 Ljubljana</w:t>
          </w:r>
        </w:p>
        <w:p w14:paraId="75A52DC5" w14:textId="77777777" w:rsidR="00BF55B1" w:rsidRDefault="00BF55B1" w:rsidP="00F617E6">
          <w:pPr>
            <w:pStyle w:val="Ulica"/>
          </w:pPr>
        </w:p>
        <w:p w14:paraId="75A52DC6" w14:textId="77777777" w:rsidR="00BF55B1" w:rsidRPr="00BA612C" w:rsidRDefault="00BF55B1" w:rsidP="00F617E6">
          <w:pPr>
            <w:pStyle w:val="Ulica"/>
            <w:rPr>
              <w:lang w:eastAsia="sl-SI"/>
            </w:rPr>
          </w:pPr>
        </w:p>
      </w:tc>
      <w:tc>
        <w:tcPr>
          <w:tcW w:w="2882" w:type="dxa"/>
          <w:shd w:val="clear" w:color="auto" w:fill="auto"/>
          <w:tcMar>
            <w:left w:w="0" w:type="dxa"/>
          </w:tcMar>
        </w:tcPr>
        <w:p w14:paraId="75A52DC7" w14:textId="324E06B0" w:rsidR="00BF55B1" w:rsidRDefault="00BF55B1" w:rsidP="00F617E6">
          <w:pPr>
            <w:pStyle w:val="Glava"/>
            <w:spacing w:line="240" w:lineRule="exact"/>
            <w:jc w:val="left"/>
            <w:rPr>
              <w:noProof/>
            </w:rPr>
          </w:pPr>
          <w:r w:rsidRPr="00BA612C">
            <w:t xml:space="preserve">Tel.: </w:t>
          </w:r>
          <w:r w:rsidR="001A2413">
            <w:rPr>
              <w:noProof/>
            </w:rPr>
            <w:t>01 30 77 200</w:t>
          </w:r>
        </w:p>
        <w:p w14:paraId="75A52DC8" w14:textId="77777777" w:rsidR="00BF55B1" w:rsidRPr="00BA612C" w:rsidRDefault="00BF55B1" w:rsidP="00F617E6">
          <w:pPr>
            <w:pStyle w:val="Glava"/>
            <w:spacing w:line="240" w:lineRule="exact"/>
            <w:jc w:val="left"/>
            <w:rPr>
              <w:noProof/>
            </w:rPr>
          </w:pPr>
          <w:r>
            <w:rPr>
              <w:noProof/>
            </w:rPr>
            <w:t>Fax: 01 23 12 182</w:t>
          </w:r>
        </w:p>
        <w:p w14:paraId="75A52DC9" w14:textId="77777777" w:rsidR="00BF55B1" w:rsidRPr="00BA612C" w:rsidRDefault="00BF55B1" w:rsidP="00F617E6">
          <w:pPr>
            <w:pStyle w:val="Glava"/>
            <w:spacing w:line="240" w:lineRule="exact"/>
            <w:jc w:val="left"/>
          </w:pPr>
          <w:r w:rsidRPr="00BA612C">
            <w:t xml:space="preserve">E-pošta: </w:t>
          </w:r>
          <w:r>
            <w:rPr>
              <w:noProof/>
            </w:rPr>
            <w:t>di@zzzs.si</w:t>
          </w:r>
        </w:p>
        <w:p w14:paraId="75A52DCA" w14:textId="77777777" w:rsidR="00BF55B1" w:rsidRPr="00BA612C" w:rsidRDefault="00BF55B1" w:rsidP="00F617E6">
          <w:pPr>
            <w:pStyle w:val="Glava"/>
            <w:spacing w:line="240" w:lineRule="exact"/>
            <w:jc w:val="left"/>
          </w:pPr>
          <w:r w:rsidRPr="00BA612C">
            <w:t>www.zzzs.si</w:t>
          </w:r>
        </w:p>
      </w:tc>
    </w:tr>
  </w:tbl>
  <w:p w14:paraId="75A52DCC" w14:textId="77777777" w:rsidR="00F94033" w:rsidRDefault="00F94033" w:rsidP="00CE24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E4F6D"/>
    <w:multiLevelType w:val="hybridMultilevel"/>
    <w:tmpl w:val="33C0AC3C"/>
    <w:lvl w:ilvl="0" w:tplc="54129D7C">
      <w:start w:val="123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ED4F32"/>
    <w:multiLevelType w:val="hybridMultilevel"/>
    <w:tmpl w:val="5E7AF3D2"/>
    <w:lvl w:ilvl="0" w:tplc="0424000F">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240003" w:tentative="1">
      <w:start w:val="1"/>
      <w:numFmt w:val="bullet"/>
      <w:lvlText w:val="o"/>
      <w:lvlJc w:val="left"/>
      <w:pPr>
        <w:ind w:left="872" w:hanging="360"/>
      </w:pPr>
      <w:rPr>
        <w:rFonts w:ascii="Courier New" w:hAnsi="Courier New" w:cs="Courier New" w:hint="default"/>
      </w:rPr>
    </w:lvl>
    <w:lvl w:ilvl="2" w:tplc="04240005" w:tentative="1">
      <w:start w:val="1"/>
      <w:numFmt w:val="bullet"/>
      <w:lvlText w:val=""/>
      <w:lvlJc w:val="left"/>
      <w:pPr>
        <w:ind w:left="1592" w:hanging="360"/>
      </w:pPr>
      <w:rPr>
        <w:rFonts w:ascii="Wingdings" w:hAnsi="Wingdings" w:hint="default"/>
      </w:rPr>
    </w:lvl>
    <w:lvl w:ilvl="3" w:tplc="04240001" w:tentative="1">
      <w:start w:val="1"/>
      <w:numFmt w:val="bullet"/>
      <w:lvlText w:val=""/>
      <w:lvlJc w:val="left"/>
      <w:pPr>
        <w:ind w:left="2312" w:hanging="360"/>
      </w:pPr>
      <w:rPr>
        <w:rFonts w:ascii="Symbol" w:hAnsi="Symbol" w:hint="default"/>
      </w:rPr>
    </w:lvl>
    <w:lvl w:ilvl="4" w:tplc="04240003" w:tentative="1">
      <w:start w:val="1"/>
      <w:numFmt w:val="bullet"/>
      <w:lvlText w:val="o"/>
      <w:lvlJc w:val="left"/>
      <w:pPr>
        <w:ind w:left="3032" w:hanging="360"/>
      </w:pPr>
      <w:rPr>
        <w:rFonts w:ascii="Courier New" w:hAnsi="Courier New" w:cs="Courier New" w:hint="default"/>
      </w:rPr>
    </w:lvl>
    <w:lvl w:ilvl="5" w:tplc="04240005" w:tentative="1">
      <w:start w:val="1"/>
      <w:numFmt w:val="bullet"/>
      <w:lvlText w:val=""/>
      <w:lvlJc w:val="left"/>
      <w:pPr>
        <w:ind w:left="3752" w:hanging="360"/>
      </w:pPr>
      <w:rPr>
        <w:rFonts w:ascii="Wingdings" w:hAnsi="Wingdings" w:hint="default"/>
      </w:rPr>
    </w:lvl>
    <w:lvl w:ilvl="6" w:tplc="04240001" w:tentative="1">
      <w:start w:val="1"/>
      <w:numFmt w:val="bullet"/>
      <w:lvlText w:val=""/>
      <w:lvlJc w:val="left"/>
      <w:pPr>
        <w:ind w:left="4472" w:hanging="360"/>
      </w:pPr>
      <w:rPr>
        <w:rFonts w:ascii="Symbol" w:hAnsi="Symbol" w:hint="default"/>
      </w:rPr>
    </w:lvl>
    <w:lvl w:ilvl="7" w:tplc="04240003" w:tentative="1">
      <w:start w:val="1"/>
      <w:numFmt w:val="bullet"/>
      <w:lvlText w:val="o"/>
      <w:lvlJc w:val="left"/>
      <w:pPr>
        <w:ind w:left="5192" w:hanging="360"/>
      </w:pPr>
      <w:rPr>
        <w:rFonts w:ascii="Courier New" w:hAnsi="Courier New" w:cs="Courier New" w:hint="default"/>
      </w:rPr>
    </w:lvl>
    <w:lvl w:ilvl="8" w:tplc="04240005" w:tentative="1">
      <w:start w:val="1"/>
      <w:numFmt w:val="bullet"/>
      <w:lvlText w:val=""/>
      <w:lvlJc w:val="left"/>
      <w:pPr>
        <w:ind w:left="5912" w:hanging="360"/>
      </w:pPr>
      <w:rPr>
        <w:rFonts w:ascii="Wingdings" w:hAnsi="Wingdings" w:hint="default"/>
      </w:rPr>
    </w:lvl>
  </w:abstractNum>
  <w:abstractNum w:abstractNumId="2" w15:restartNumberingAfterBreak="0">
    <w:nsid w:val="0AFC08A3"/>
    <w:multiLevelType w:val="hybridMultilevel"/>
    <w:tmpl w:val="59D229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2D361F"/>
    <w:multiLevelType w:val="hybridMultilevel"/>
    <w:tmpl w:val="EE143028"/>
    <w:lvl w:ilvl="0" w:tplc="5C1C0C94">
      <w:start w:val="1"/>
      <w:numFmt w:val="bullet"/>
      <w:lvlText w:val=""/>
      <w:lvlJc w:val="left"/>
      <w:pPr>
        <w:ind w:left="1713" w:hanging="360"/>
      </w:pPr>
      <w:rPr>
        <w:rFonts w:ascii="Symbol" w:hAnsi="Symbol" w:hint="default"/>
      </w:rPr>
    </w:lvl>
    <w:lvl w:ilvl="1" w:tplc="04240003">
      <w:start w:val="1"/>
      <w:numFmt w:val="bullet"/>
      <w:lvlText w:val="o"/>
      <w:lvlJc w:val="left"/>
      <w:pPr>
        <w:ind w:left="2433" w:hanging="360"/>
      </w:pPr>
      <w:rPr>
        <w:rFonts w:ascii="Courier New" w:hAnsi="Courier New" w:cs="Courier New" w:hint="default"/>
      </w:rPr>
    </w:lvl>
    <w:lvl w:ilvl="2" w:tplc="04240005">
      <w:start w:val="1"/>
      <w:numFmt w:val="bullet"/>
      <w:lvlText w:val=""/>
      <w:lvlJc w:val="left"/>
      <w:pPr>
        <w:ind w:left="3153" w:hanging="360"/>
      </w:pPr>
      <w:rPr>
        <w:rFonts w:ascii="Wingdings" w:hAnsi="Wingdings" w:hint="default"/>
      </w:rPr>
    </w:lvl>
    <w:lvl w:ilvl="3" w:tplc="04240001">
      <w:start w:val="1"/>
      <w:numFmt w:val="bullet"/>
      <w:lvlText w:val=""/>
      <w:lvlJc w:val="left"/>
      <w:pPr>
        <w:ind w:left="3873" w:hanging="360"/>
      </w:pPr>
      <w:rPr>
        <w:rFonts w:ascii="Symbol" w:hAnsi="Symbol" w:hint="default"/>
      </w:rPr>
    </w:lvl>
    <w:lvl w:ilvl="4" w:tplc="04240003">
      <w:start w:val="1"/>
      <w:numFmt w:val="bullet"/>
      <w:lvlText w:val="o"/>
      <w:lvlJc w:val="left"/>
      <w:pPr>
        <w:ind w:left="4593" w:hanging="360"/>
      </w:pPr>
      <w:rPr>
        <w:rFonts w:ascii="Courier New" w:hAnsi="Courier New" w:cs="Courier New" w:hint="default"/>
      </w:rPr>
    </w:lvl>
    <w:lvl w:ilvl="5" w:tplc="04240005">
      <w:start w:val="1"/>
      <w:numFmt w:val="bullet"/>
      <w:lvlText w:val=""/>
      <w:lvlJc w:val="left"/>
      <w:pPr>
        <w:ind w:left="5313" w:hanging="360"/>
      </w:pPr>
      <w:rPr>
        <w:rFonts w:ascii="Wingdings" w:hAnsi="Wingdings" w:hint="default"/>
      </w:rPr>
    </w:lvl>
    <w:lvl w:ilvl="6" w:tplc="04240001">
      <w:start w:val="1"/>
      <w:numFmt w:val="bullet"/>
      <w:lvlText w:val=""/>
      <w:lvlJc w:val="left"/>
      <w:pPr>
        <w:ind w:left="6033" w:hanging="360"/>
      </w:pPr>
      <w:rPr>
        <w:rFonts w:ascii="Symbol" w:hAnsi="Symbol" w:hint="default"/>
      </w:rPr>
    </w:lvl>
    <w:lvl w:ilvl="7" w:tplc="04240003">
      <w:start w:val="1"/>
      <w:numFmt w:val="bullet"/>
      <w:lvlText w:val="o"/>
      <w:lvlJc w:val="left"/>
      <w:pPr>
        <w:ind w:left="6753" w:hanging="360"/>
      </w:pPr>
      <w:rPr>
        <w:rFonts w:ascii="Courier New" w:hAnsi="Courier New" w:cs="Courier New" w:hint="default"/>
      </w:rPr>
    </w:lvl>
    <w:lvl w:ilvl="8" w:tplc="04240005">
      <w:start w:val="1"/>
      <w:numFmt w:val="bullet"/>
      <w:lvlText w:val=""/>
      <w:lvlJc w:val="left"/>
      <w:pPr>
        <w:ind w:left="7473" w:hanging="360"/>
      </w:pPr>
      <w:rPr>
        <w:rFonts w:ascii="Wingdings" w:hAnsi="Wingdings" w:hint="default"/>
      </w:rPr>
    </w:lvl>
  </w:abstractNum>
  <w:abstractNum w:abstractNumId="5" w15:restartNumberingAfterBreak="0">
    <w:nsid w:val="1A3943F6"/>
    <w:multiLevelType w:val="hybridMultilevel"/>
    <w:tmpl w:val="C9125158"/>
    <w:lvl w:ilvl="0" w:tplc="5C1C0C94">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223B7850"/>
    <w:multiLevelType w:val="hybridMultilevel"/>
    <w:tmpl w:val="CFC2C36A"/>
    <w:lvl w:ilvl="0" w:tplc="5C1C0C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F60170"/>
    <w:multiLevelType w:val="hybridMultilevel"/>
    <w:tmpl w:val="C6EAA480"/>
    <w:lvl w:ilvl="0" w:tplc="A5B475BA">
      <w:start w:val="1"/>
      <w:numFmt w:val="upperRoman"/>
      <w:lvlText w:val="%1."/>
      <w:lvlJc w:val="left"/>
      <w:pPr>
        <w:ind w:left="294"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8" w15:restartNumberingAfterBreak="0">
    <w:nsid w:val="2620527A"/>
    <w:multiLevelType w:val="hybridMultilevel"/>
    <w:tmpl w:val="CC0A4A3E"/>
    <w:lvl w:ilvl="0" w:tplc="04240017">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03">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start w:val="1"/>
      <w:numFmt w:val="bullet"/>
      <w:lvlText w:val=""/>
      <w:lvlJc w:val="left"/>
      <w:pPr>
        <w:ind w:left="2946" w:hanging="360"/>
      </w:pPr>
      <w:rPr>
        <w:rFonts w:ascii="Symbol" w:hAnsi="Symbol" w:hint="default"/>
      </w:rPr>
    </w:lvl>
    <w:lvl w:ilvl="4" w:tplc="04240003">
      <w:start w:val="1"/>
      <w:numFmt w:val="bullet"/>
      <w:lvlText w:val="o"/>
      <w:lvlJc w:val="left"/>
      <w:pPr>
        <w:ind w:left="3666" w:hanging="360"/>
      </w:pPr>
      <w:rPr>
        <w:rFonts w:ascii="Courier New" w:hAnsi="Courier New" w:cs="Courier New" w:hint="default"/>
      </w:rPr>
    </w:lvl>
    <w:lvl w:ilvl="5" w:tplc="04240005">
      <w:start w:val="1"/>
      <w:numFmt w:val="bullet"/>
      <w:lvlText w:val=""/>
      <w:lvlJc w:val="left"/>
      <w:pPr>
        <w:ind w:left="4386" w:hanging="360"/>
      </w:pPr>
      <w:rPr>
        <w:rFonts w:ascii="Wingdings" w:hAnsi="Wingdings" w:hint="default"/>
      </w:rPr>
    </w:lvl>
    <w:lvl w:ilvl="6" w:tplc="04240001">
      <w:start w:val="1"/>
      <w:numFmt w:val="bullet"/>
      <w:lvlText w:val=""/>
      <w:lvlJc w:val="left"/>
      <w:pPr>
        <w:ind w:left="5106" w:hanging="360"/>
      </w:pPr>
      <w:rPr>
        <w:rFonts w:ascii="Symbol" w:hAnsi="Symbol" w:hint="default"/>
      </w:rPr>
    </w:lvl>
    <w:lvl w:ilvl="7" w:tplc="04240003">
      <w:start w:val="1"/>
      <w:numFmt w:val="bullet"/>
      <w:lvlText w:val="o"/>
      <w:lvlJc w:val="left"/>
      <w:pPr>
        <w:ind w:left="5826" w:hanging="360"/>
      </w:pPr>
      <w:rPr>
        <w:rFonts w:ascii="Courier New" w:hAnsi="Courier New" w:cs="Courier New" w:hint="default"/>
      </w:rPr>
    </w:lvl>
    <w:lvl w:ilvl="8" w:tplc="04240005">
      <w:start w:val="1"/>
      <w:numFmt w:val="bullet"/>
      <w:lvlText w:val=""/>
      <w:lvlJc w:val="left"/>
      <w:pPr>
        <w:ind w:left="6546" w:hanging="360"/>
      </w:pPr>
      <w:rPr>
        <w:rFonts w:ascii="Wingdings" w:hAnsi="Wingdings" w:hint="default"/>
      </w:rPr>
    </w:lvl>
  </w:abstractNum>
  <w:abstractNum w:abstractNumId="9" w15:restartNumberingAfterBreak="0">
    <w:nsid w:val="26455F7E"/>
    <w:multiLevelType w:val="hybridMultilevel"/>
    <w:tmpl w:val="77B82EC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5703E9"/>
    <w:multiLevelType w:val="hybridMultilevel"/>
    <w:tmpl w:val="FC7CC2E2"/>
    <w:lvl w:ilvl="0" w:tplc="04240001">
      <w:start w:val="1"/>
      <w:numFmt w:val="bullet"/>
      <w:lvlText w:val=""/>
      <w:lvlJc w:val="left"/>
      <w:pPr>
        <w:ind w:left="1434" w:hanging="360"/>
      </w:pPr>
      <w:rPr>
        <w:rFonts w:ascii="Symbol" w:hAnsi="Symbol" w:hint="default"/>
      </w:rPr>
    </w:lvl>
    <w:lvl w:ilvl="1" w:tplc="04240003">
      <w:start w:val="1"/>
      <w:numFmt w:val="bullet"/>
      <w:lvlText w:val="o"/>
      <w:lvlJc w:val="left"/>
      <w:pPr>
        <w:ind w:left="2154" w:hanging="360"/>
      </w:pPr>
      <w:rPr>
        <w:rFonts w:ascii="Courier New" w:hAnsi="Courier New" w:cs="Courier New" w:hint="default"/>
      </w:rPr>
    </w:lvl>
    <w:lvl w:ilvl="2" w:tplc="04240005">
      <w:start w:val="1"/>
      <w:numFmt w:val="bullet"/>
      <w:lvlText w:val=""/>
      <w:lvlJc w:val="left"/>
      <w:pPr>
        <w:ind w:left="2874" w:hanging="360"/>
      </w:pPr>
      <w:rPr>
        <w:rFonts w:ascii="Wingdings" w:hAnsi="Wingdings" w:hint="default"/>
      </w:rPr>
    </w:lvl>
    <w:lvl w:ilvl="3" w:tplc="04240001">
      <w:start w:val="1"/>
      <w:numFmt w:val="bullet"/>
      <w:lvlText w:val=""/>
      <w:lvlJc w:val="left"/>
      <w:pPr>
        <w:ind w:left="3594" w:hanging="360"/>
      </w:pPr>
      <w:rPr>
        <w:rFonts w:ascii="Symbol" w:hAnsi="Symbol" w:hint="default"/>
      </w:rPr>
    </w:lvl>
    <w:lvl w:ilvl="4" w:tplc="04240003">
      <w:start w:val="1"/>
      <w:numFmt w:val="bullet"/>
      <w:lvlText w:val="o"/>
      <w:lvlJc w:val="left"/>
      <w:pPr>
        <w:ind w:left="4314" w:hanging="360"/>
      </w:pPr>
      <w:rPr>
        <w:rFonts w:ascii="Courier New" w:hAnsi="Courier New" w:cs="Courier New" w:hint="default"/>
      </w:rPr>
    </w:lvl>
    <w:lvl w:ilvl="5" w:tplc="04240005">
      <w:start w:val="1"/>
      <w:numFmt w:val="bullet"/>
      <w:lvlText w:val=""/>
      <w:lvlJc w:val="left"/>
      <w:pPr>
        <w:ind w:left="5034" w:hanging="360"/>
      </w:pPr>
      <w:rPr>
        <w:rFonts w:ascii="Wingdings" w:hAnsi="Wingdings" w:hint="default"/>
      </w:rPr>
    </w:lvl>
    <w:lvl w:ilvl="6" w:tplc="04240001">
      <w:start w:val="1"/>
      <w:numFmt w:val="bullet"/>
      <w:lvlText w:val=""/>
      <w:lvlJc w:val="left"/>
      <w:pPr>
        <w:ind w:left="5754" w:hanging="360"/>
      </w:pPr>
      <w:rPr>
        <w:rFonts w:ascii="Symbol" w:hAnsi="Symbol" w:hint="default"/>
      </w:rPr>
    </w:lvl>
    <w:lvl w:ilvl="7" w:tplc="04240003">
      <w:start w:val="1"/>
      <w:numFmt w:val="bullet"/>
      <w:lvlText w:val="o"/>
      <w:lvlJc w:val="left"/>
      <w:pPr>
        <w:ind w:left="6474" w:hanging="360"/>
      </w:pPr>
      <w:rPr>
        <w:rFonts w:ascii="Courier New" w:hAnsi="Courier New" w:cs="Courier New" w:hint="default"/>
      </w:rPr>
    </w:lvl>
    <w:lvl w:ilvl="8" w:tplc="04240005">
      <w:start w:val="1"/>
      <w:numFmt w:val="bullet"/>
      <w:lvlText w:val=""/>
      <w:lvlJc w:val="left"/>
      <w:pPr>
        <w:ind w:left="7194" w:hanging="360"/>
      </w:pPr>
      <w:rPr>
        <w:rFonts w:ascii="Wingdings" w:hAnsi="Wingdings" w:hint="default"/>
      </w:rPr>
    </w:lvl>
  </w:abstractNum>
  <w:abstractNum w:abstractNumId="11" w15:restartNumberingAfterBreak="0">
    <w:nsid w:val="28132DB9"/>
    <w:multiLevelType w:val="hybridMultilevel"/>
    <w:tmpl w:val="54F00E7A"/>
    <w:lvl w:ilvl="0" w:tplc="40D0EA04">
      <w:start w:val="1"/>
      <w:numFmt w:val="decimal"/>
      <w:lvlText w:val="%1."/>
      <w:lvlJc w:val="left"/>
      <w:pPr>
        <w:ind w:left="502" w:hanging="360"/>
      </w:pPr>
      <w:rPr>
        <w:rFonts w:cstheme="minorHAnsi"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2" w15:restartNumberingAfterBreak="0">
    <w:nsid w:val="290133CB"/>
    <w:multiLevelType w:val="hybridMultilevel"/>
    <w:tmpl w:val="422E4B58"/>
    <w:lvl w:ilvl="0" w:tplc="0424000F">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240003" w:tentative="1">
      <w:start w:val="1"/>
      <w:numFmt w:val="bullet"/>
      <w:lvlText w:val="o"/>
      <w:lvlJc w:val="left"/>
      <w:pPr>
        <w:ind w:left="872" w:hanging="360"/>
      </w:pPr>
      <w:rPr>
        <w:rFonts w:ascii="Courier New" w:hAnsi="Courier New" w:cs="Courier New" w:hint="default"/>
      </w:rPr>
    </w:lvl>
    <w:lvl w:ilvl="2" w:tplc="04240005" w:tentative="1">
      <w:start w:val="1"/>
      <w:numFmt w:val="bullet"/>
      <w:lvlText w:val=""/>
      <w:lvlJc w:val="left"/>
      <w:pPr>
        <w:ind w:left="1592" w:hanging="360"/>
      </w:pPr>
      <w:rPr>
        <w:rFonts w:ascii="Wingdings" w:hAnsi="Wingdings" w:hint="default"/>
      </w:rPr>
    </w:lvl>
    <w:lvl w:ilvl="3" w:tplc="04240001" w:tentative="1">
      <w:start w:val="1"/>
      <w:numFmt w:val="bullet"/>
      <w:lvlText w:val=""/>
      <w:lvlJc w:val="left"/>
      <w:pPr>
        <w:ind w:left="2312" w:hanging="360"/>
      </w:pPr>
      <w:rPr>
        <w:rFonts w:ascii="Symbol" w:hAnsi="Symbol" w:hint="default"/>
      </w:rPr>
    </w:lvl>
    <w:lvl w:ilvl="4" w:tplc="04240003" w:tentative="1">
      <w:start w:val="1"/>
      <w:numFmt w:val="bullet"/>
      <w:lvlText w:val="o"/>
      <w:lvlJc w:val="left"/>
      <w:pPr>
        <w:ind w:left="3032" w:hanging="360"/>
      </w:pPr>
      <w:rPr>
        <w:rFonts w:ascii="Courier New" w:hAnsi="Courier New" w:cs="Courier New" w:hint="default"/>
      </w:rPr>
    </w:lvl>
    <w:lvl w:ilvl="5" w:tplc="04240005" w:tentative="1">
      <w:start w:val="1"/>
      <w:numFmt w:val="bullet"/>
      <w:lvlText w:val=""/>
      <w:lvlJc w:val="left"/>
      <w:pPr>
        <w:ind w:left="3752" w:hanging="360"/>
      </w:pPr>
      <w:rPr>
        <w:rFonts w:ascii="Wingdings" w:hAnsi="Wingdings" w:hint="default"/>
      </w:rPr>
    </w:lvl>
    <w:lvl w:ilvl="6" w:tplc="04240001" w:tentative="1">
      <w:start w:val="1"/>
      <w:numFmt w:val="bullet"/>
      <w:lvlText w:val=""/>
      <w:lvlJc w:val="left"/>
      <w:pPr>
        <w:ind w:left="4472" w:hanging="360"/>
      </w:pPr>
      <w:rPr>
        <w:rFonts w:ascii="Symbol" w:hAnsi="Symbol" w:hint="default"/>
      </w:rPr>
    </w:lvl>
    <w:lvl w:ilvl="7" w:tplc="04240003" w:tentative="1">
      <w:start w:val="1"/>
      <w:numFmt w:val="bullet"/>
      <w:lvlText w:val="o"/>
      <w:lvlJc w:val="left"/>
      <w:pPr>
        <w:ind w:left="5192" w:hanging="360"/>
      </w:pPr>
      <w:rPr>
        <w:rFonts w:ascii="Courier New" w:hAnsi="Courier New" w:cs="Courier New" w:hint="default"/>
      </w:rPr>
    </w:lvl>
    <w:lvl w:ilvl="8" w:tplc="04240005" w:tentative="1">
      <w:start w:val="1"/>
      <w:numFmt w:val="bullet"/>
      <w:lvlText w:val=""/>
      <w:lvlJc w:val="left"/>
      <w:pPr>
        <w:ind w:left="5912" w:hanging="360"/>
      </w:pPr>
      <w:rPr>
        <w:rFonts w:ascii="Wingdings" w:hAnsi="Wingdings" w:hint="default"/>
      </w:rPr>
    </w:lvl>
  </w:abstractNum>
  <w:abstractNum w:abstractNumId="13" w15:restartNumberingAfterBreak="0">
    <w:nsid w:val="2BB217AB"/>
    <w:multiLevelType w:val="hybridMultilevel"/>
    <w:tmpl w:val="A8B0E7DC"/>
    <w:lvl w:ilvl="0" w:tplc="89089560">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7914DA"/>
    <w:multiLevelType w:val="hybridMultilevel"/>
    <w:tmpl w:val="F6FEEEB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0014FFC"/>
    <w:multiLevelType w:val="hybridMultilevel"/>
    <w:tmpl w:val="6E4AA580"/>
    <w:lvl w:ilvl="0" w:tplc="5C1C0C94">
      <w:start w:val="1"/>
      <w:numFmt w:val="bullet"/>
      <w:lvlText w:val=""/>
      <w:lvlJc w:val="left"/>
      <w:pPr>
        <w:tabs>
          <w:tab w:val="num" w:pos="397"/>
        </w:tabs>
        <w:ind w:left="397"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FB5B48"/>
    <w:multiLevelType w:val="hybridMultilevel"/>
    <w:tmpl w:val="2F2AD330"/>
    <w:lvl w:ilvl="0" w:tplc="04240019">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03">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start w:val="1"/>
      <w:numFmt w:val="bullet"/>
      <w:lvlText w:val=""/>
      <w:lvlJc w:val="left"/>
      <w:pPr>
        <w:ind w:left="2946" w:hanging="360"/>
      </w:pPr>
      <w:rPr>
        <w:rFonts w:ascii="Symbol" w:hAnsi="Symbol" w:hint="default"/>
      </w:rPr>
    </w:lvl>
    <w:lvl w:ilvl="4" w:tplc="04240003">
      <w:start w:val="1"/>
      <w:numFmt w:val="bullet"/>
      <w:lvlText w:val="o"/>
      <w:lvlJc w:val="left"/>
      <w:pPr>
        <w:ind w:left="3666" w:hanging="360"/>
      </w:pPr>
      <w:rPr>
        <w:rFonts w:ascii="Courier New" w:hAnsi="Courier New" w:cs="Courier New" w:hint="default"/>
      </w:rPr>
    </w:lvl>
    <w:lvl w:ilvl="5" w:tplc="04240005">
      <w:start w:val="1"/>
      <w:numFmt w:val="bullet"/>
      <w:lvlText w:val=""/>
      <w:lvlJc w:val="left"/>
      <w:pPr>
        <w:ind w:left="4386" w:hanging="360"/>
      </w:pPr>
      <w:rPr>
        <w:rFonts w:ascii="Wingdings" w:hAnsi="Wingdings" w:hint="default"/>
      </w:rPr>
    </w:lvl>
    <w:lvl w:ilvl="6" w:tplc="04240001">
      <w:start w:val="1"/>
      <w:numFmt w:val="bullet"/>
      <w:lvlText w:val=""/>
      <w:lvlJc w:val="left"/>
      <w:pPr>
        <w:ind w:left="5106" w:hanging="360"/>
      </w:pPr>
      <w:rPr>
        <w:rFonts w:ascii="Symbol" w:hAnsi="Symbol" w:hint="default"/>
      </w:rPr>
    </w:lvl>
    <w:lvl w:ilvl="7" w:tplc="04240003">
      <w:start w:val="1"/>
      <w:numFmt w:val="bullet"/>
      <w:lvlText w:val="o"/>
      <w:lvlJc w:val="left"/>
      <w:pPr>
        <w:ind w:left="5826" w:hanging="360"/>
      </w:pPr>
      <w:rPr>
        <w:rFonts w:ascii="Courier New" w:hAnsi="Courier New" w:cs="Courier New" w:hint="default"/>
      </w:rPr>
    </w:lvl>
    <w:lvl w:ilvl="8" w:tplc="04240005">
      <w:start w:val="1"/>
      <w:numFmt w:val="bullet"/>
      <w:lvlText w:val=""/>
      <w:lvlJc w:val="left"/>
      <w:pPr>
        <w:ind w:left="6546" w:hanging="360"/>
      </w:pPr>
      <w:rPr>
        <w:rFonts w:ascii="Wingdings" w:hAnsi="Wingdings" w:hint="default"/>
      </w:rPr>
    </w:lvl>
  </w:abstractNum>
  <w:abstractNum w:abstractNumId="17" w15:restartNumberingAfterBreak="0">
    <w:nsid w:val="33586413"/>
    <w:multiLevelType w:val="hybridMultilevel"/>
    <w:tmpl w:val="7EC6EAFA"/>
    <w:lvl w:ilvl="0" w:tplc="5C1C0C94">
      <w:start w:val="1"/>
      <w:numFmt w:val="bullet"/>
      <w:lvlText w:val=""/>
      <w:lvlJc w:val="left"/>
      <w:pPr>
        <w:ind w:left="1713" w:hanging="360"/>
      </w:pPr>
      <w:rPr>
        <w:rFonts w:ascii="Symbol" w:hAnsi="Symbol" w:hint="default"/>
      </w:rPr>
    </w:lvl>
    <w:lvl w:ilvl="1" w:tplc="04240003">
      <w:start w:val="1"/>
      <w:numFmt w:val="bullet"/>
      <w:lvlText w:val="o"/>
      <w:lvlJc w:val="left"/>
      <w:pPr>
        <w:ind w:left="2433" w:hanging="360"/>
      </w:pPr>
      <w:rPr>
        <w:rFonts w:ascii="Courier New" w:hAnsi="Courier New" w:cs="Courier New" w:hint="default"/>
      </w:rPr>
    </w:lvl>
    <w:lvl w:ilvl="2" w:tplc="04240005">
      <w:start w:val="1"/>
      <w:numFmt w:val="bullet"/>
      <w:lvlText w:val=""/>
      <w:lvlJc w:val="left"/>
      <w:pPr>
        <w:ind w:left="3153" w:hanging="360"/>
      </w:pPr>
      <w:rPr>
        <w:rFonts w:ascii="Wingdings" w:hAnsi="Wingdings" w:hint="default"/>
      </w:rPr>
    </w:lvl>
    <w:lvl w:ilvl="3" w:tplc="04240001">
      <w:start w:val="1"/>
      <w:numFmt w:val="bullet"/>
      <w:lvlText w:val=""/>
      <w:lvlJc w:val="left"/>
      <w:pPr>
        <w:ind w:left="3873" w:hanging="360"/>
      </w:pPr>
      <w:rPr>
        <w:rFonts w:ascii="Symbol" w:hAnsi="Symbol" w:hint="default"/>
      </w:rPr>
    </w:lvl>
    <w:lvl w:ilvl="4" w:tplc="04240003">
      <w:start w:val="1"/>
      <w:numFmt w:val="bullet"/>
      <w:lvlText w:val="o"/>
      <w:lvlJc w:val="left"/>
      <w:pPr>
        <w:ind w:left="4593" w:hanging="360"/>
      </w:pPr>
      <w:rPr>
        <w:rFonts w:ascii="Courier New" w:hAnsi="Courier New" w:cs="Courier New" w:hint="default"/>
      </w:rPr>
    </w:lvl>
    <w:lvl w:ilvl="5" w:tplc="04240005">
      <w:start w:val="1"/>
      <w:numFmt w:val="bullet"/>
      <w:lvlText w:val=""/>
      <w:lvlJc w:val="left"/>
      <w:pPr>
        <w:ind w:left="5313" w:hanging="360"/>
      </w:pPr>
      <w:rPr>
        <w:rFonts w:ascii="Wingdings" w:hAnsi="Wingdings" w:hint="default"/>
      </w:rPr>
    </w:lvl>
    <w:lvl w:ilvl="6" w:tplc="04240001">
      <w:start w:val="1"/>
      <w:numFmt w:val="bullet"/>
      <w:lvlText w:val=""/>
      <w:lvlJc w:val="left"/>
      <w:pPr>
        <w:ind w:left="6033" w:hanging="360"/>
      </w:pPr>
      <w:rPr>
        <w:rFonts w:ascii="Symbol" w:hAnsi="Symbol" w:hint="default"/>
      </w:rPr>
    </w:lvl>
    <w:lvl w:ilvl="7" w:tplc="04240003">
      <w:start w:val="1"/>
      <w:numFmt w:val="bullet"/>
      <w:lvlText w:val="o"/>
      <w:lvlJc w:val="left"/>
      <w:pPr>
        <w:ind w:left="6753" w:hanging="360"/>
      </w:pPr>
      <w:rPr>
        <w:rFonts w:ascii="Courier New" w:hAnsi="Courier New" w:cs="Courier New" w:hint="default"/>
      </w:rPr>
    </w:lvl>
    <w:lvl w:ilvl="8" w:tplc="04240005">
      <w:start w:val="1"/>
      <w:numFmt w:val="bullet"/>
      <w:lvlText w:val=""/>
      <w:lvlJc w:val="left"/>
      <w:pPr>
        <w:ind w:left="7473" w:hanging="360"/>
      </w:pPr>
      <w:rPr>
        <w:rFonts w:ascii="Wingdings" w:hAnsi="Wingdings" w:hint="default"/>
      </w:rPr>
    </w:lvl>
  </w:abstractNum>
  <w:abstractNum w:abstractNumId="18" w15:restartNumberingAfterBreak="0">
    <w:nsid w:val="33B32A2D"/>
    <w:multiLevelType w:val="hybridMultilevel"/>
    <w:tmpl w:val="E32244E0"/>
    <w:lvl w:ilvl="0" w:tplc="04240001">
      <w:start w:val="1"/>
      <w:numFmt w:val="bullet"/>
      <w:lvlText w:val=""/>
      <w:lvlJc w:val="left"/>
      <w:pPr>
        <w:ind w:left="1429" w:hanging="360"/>
      </w:pPr>
      <w:rPr>
        <w:rFonts w:ascii="Symbol" w:hAnsi="Symbol" w:hint="default"/>
      </w:rPr>
    </w:lvl>
    <w:lvl w:ilvl="1" w:tplc="04240003">
      <w:start w:val="1"/>
      <w:numFmt w:val="bullet"/>
      <w:lvlText w:val="o"/>
      <w:lvlJc w:val="left"/>
      <w:pPr>
        <w:ind w:left="2149" w:hanging="360"/>
      </w:pPr>
      <w:rPr>
        <w:rFonts w:ascii="Courier New" w:hAnsi="Courier New" w:cs="Courier New" w:hint="default"/>
      </w:rPr>
    </w:lvl>
    <w:lvl w:ilvl="2" w:tplc="04240005">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start w:val="1"/>
      <w:numFmt w:val="bullet"/>
      <w:lvlText w:val="o"/>
      <w:lvlJc w:val="left"/>
      <w:pPr>
        <w:ind w:left="4309" w:hanging="360"/>
      </w:pPr>
      <w:rPr>
        <w:rFonts w:ascii="Courier New" w:hAnsi="Courier New" w:cs="Courier New" w:hint="default"/>
      </w:rPr>
    </w:lvl>
    <w:lvl w:ilvl="5" w:tplc="04240005">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start w:val="1"/>
      <w:numFmt w:val="bullet"/>
      <w:lvlText w:val="o"/>
      <w:lvlJc w:val="left"/>
      <w:pPr>
        <w:ind w:left="6469" w:hanging="360"/>
      </w:pPr>
      <w:rPr>
        <w:rFonts w:ascii="Courier New" w:hAnsi="Courier New" w:cs="Courier New" w:hint="default"/>
      </w:rPr>
    </w:lvl>
    <w:lvl w:ilvl="8" w:tplc="04240005">
      <w:start w:val="1"/>
      <w:numFmt w:val="bullet"/>
      <w:lvlText w:val=""/>
      <w:lvlJc w:val="left"/>
      <w:pPr>
        <w:ind w:left="7189" w:hanging="360"/>
      </w:pPr>
      <w:rPr>
        <w:rFonts w:ascii="Wingdings" w:hAnsi="Wingdings" w:hint="default"/>
      </w:rPr>
    </w:lvl>
  </w:abstractNum>
  <w:abstractNum w:abstractNumId="19" w15:restartNumberingAfterBreak="0">
    <w:nsid w:val="38E73CEE"/>
    <w:multiLevelType w:val="hybridMultilevel"/>
    <w:tmpl w:val="54F00E7A"/>
    <w:lvl w:ilvl="0" w:tplc="40D0EA04">
      <w:start w:val="1"/>
      <w:numFmt w:val="decimal"/>
      <w:lvlText w:val="%1."/>
      <w:lvlJc w:val="left"/>
      <w:pPr>
        <w:ind w:left="502" w:hanging="360"/>
      </w:pPr>
      <w:rPr>
        <w:rFonts w:cstheme="minorHAnsi"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0" w15:restartNumberingAfterBreak="0">
    <w:nsid w:val="38ED2207"/>
    <w:multiLevelType w:val="hybridMultilevel"/>
    <w:tmpl w:val="58040726"/>
    <w:lvl w:ilvl="0" w:tplc="7F48828A">
      <w:start w:val="2"/>
      <w:numFmt w:val="lowerLetter"/>
      <w:lvlText w:val="%1)"/>
      <w:lvlJc w:val="left"/>
      <w:pPr>
        <w:ind w:left="142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BD47E63"/>
    <w:multiLevelType w:val="hybridMultilevel"/>
    <w:tmpl w:val="9AC05296"/>
    <w:lvl w:ilvl="0" w:tplc="0424000F">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240003" w:tentative="1">
      <w:start w:val="1"/>
      <w:numFmt w:val="bullet"/>
      <w:lvlText w:val="o"/>
      <w:lvlJc w:val="left"/>
      <w:pPr>
        <w:ind w:left="872" w:hanging="360"/>
      </w:pPr>
      <w:rPr>
        <w:rFonts w:ascii="Courier New" w:hAnsi="Courier New" w:cs="Courier New" w:hint="default"/>
      </w:rPr>
    </w:lvl>
    <w:lvl w:ilvl="2" w:tplc="04240005" w:tentative="1">
      <w:start w:val="1"/>
      <w:numFmt w:val="bullet"/>
      <w:lvlText w:val=""/>
      <w:lvlJc w:val="left"/>
      <w:pPr>
        <w:ind w:left="1592" w:hanging="360"/>
      </w:pPr>
      <w:rPr>
        <w:rFonts w:ascii="Wingdings" w:hAnsi="Wingdings" w:hint="default"/>
      </w:rPr>
    </w:lvl>
    <w:lvl w:ilvl="3" w:tplc="04240001" w:tentative="1">
      <w:start w:val="1"/>
      <w:numFmt w:val="bullet"/>
      <w:lvlText w:val=""/>
      <w:lvlJc w:val="left"/>
      <w:pPr>
        <w:ind w:left="2312" w:hanging="360"/>
      </w:pPr>
      <w:rPr>
        <w:rFonts w:ascii="Symbol" w:hAnsi="Symbol" w:hint="default"/>
      </w:rPr>
    </w:lvl>
    <w:lvl w:ilvl="4" w:tplc="04240003" w:tentative="1">
      <w:start w:val="1"/>
      <w:numFmt w:val="bullet"/>
      <w:lvlText w:val="o"/>
      <w:lvlJc w:val="left"/>
      <w:pPr>
        <w:ind w:left="3032" w:hanging="360"/>
      </w:pPr>
      <w:rPr>
        <w:rFonts w:ascii="Courier New" w:hAnsi="Courier New" w:cs="Courier New" w:hint="default"/>
      </w:rPr>
    </w:lvl>
    <w:lvl w:ilvl="5" w:tplc="04240005" w:tentative="1">
      <w:start w:val="1"/>
      <w:numFmt w:val="bullet"/>
      <w:lvlText w:val=""/>
      <w:lvlJc w:val="left"/>
      <w:pPr>
        <w:ind w:left="3752" w:hanging="360"/>
      </w:pPr>
      <w:rPr>
        <w:rFonts w:ascii="Wingdings" w:hAnsi="Wingdings" w:hint="default"/>
      </w:rPr>
    </w:lvl>
    <w:lvl w:ilvl="6" w:tplc="04240001" w:tentative="1">
      <w:start w:val="1"/>
      <w:numFmt w:val="bullet"/>
      <w:lvlText w:val=""/>
      <w:lvlJc w:val="left"/>
      <w:pPr>
        <w:ind w:left="4472" w:hanging="360"/>
      </w:pPr>
      <w:rPr>
        <w:rFonts w:ascii="Symbol" w:hAnsi="Symbol" w:hint="default"/>
      </w:rPr>
    </w:lvl>
    <w:lvl w:ilvl="7" w:tplc="04240003" w:tentative="1">
      <w:start w:val="1"/>
      <w:numFmt w:val="bullet"/>
      <w:lvlText w:val="o"/>
      <w:lvlJc w:val="left"/>
      <w:pPr>
        <w:ind w:left="5192" w:hanging="360"/>
      </w:pPr>
      <w:rPr>
        <w:rFonts w:ascii="Courier New" w:hAnsi="Courier New" w:cs="Courier New" w:hint="default"/>
      </w:rPr>
    </w:lvl>
    <w:lvl w:ilvl="8" w:tplc="04240005" w:tentative="1">
      <w:start w:val="1"/>
      <w:numFmt w:val="bullet"/>
      <w:lvlText w:val=""/>
      <w:lvlJc w:val="left"/>
      <w:pPr>
        <w:ind w:left="5912" w:hanging="360"/>
      </w:pPr>
      <w:rPr>
        <w:rFonts w:ascii="Wingdings" w:hAnsi="Wingdings" w:hint="default"/>
      </w:rPr>
    </w:lvl>
  </w:abstractNum>
  <w:abstractNum w:abstractNumId="22" w15:restartNumberingAfterBreak="0">
    <w:nsid w:val="401368B5"/>
    <w:multiLevelType w:val="hybridMultilevel"/>
    <w:tmpl w:val="9AC05296"/>
    <w:lvl w:ilvl="0" w:tplc="0424000F">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240003" w:tentative="1">
      <w:start w:val="1"/>
      <w:numFmt w:val="bullet"/>
      <w:lvlText w:val="o"/>
      <w:lvlJc w:val="left"/>
      <w:pPr>
        <w:ind w:left="872" w:hanging="360"/>
      </w:pPr>
      <w:rPr>
        <w:rFonts w:ascii="Courier New" w:hAnsi="Courier New" w:cs="Courier New" w:hint="default"/>
      </w:rPr>
    </w:lvl>
    <w:lvl w:ilvl="2" w:tplc="04240005" w:tentative="1">
      <w:start w:val="1"/>
      <w:numFmt w:val="bullet"/>
      <w:lvlText w:val=""/>
      <w:lvlJc w:val="left"/>
      <w:pPr>
        <w:ind w:left="1592" w:hanging="360"/>
      </w:pPr>
      <w:rPr>
        <w:rFonts w:ascii="Wingdings" w:hAnsi="Wingdings" w:hint="default"/>
      </w:rPr>
    </w:lvl>
    <w:lvl w:ilvl="3" w:tplc="04240001" w:tentative="1">
      <w:start w:val="1"/>
      <w:numFmt w:val="bullet"/>
      <w:lvlText w:val=""/>
      <w:lvlJc w:val="left"/>
      <w:pPr>
        <w:ind w:left="2312" w:hanging="360"/>
      </w:pPr>
      <w:rPr>
        <w:rFonts w:ascii="Symbol" w:hAnsi="Symbol" w:hint="default"/>
      </w:rPr>
    </w:lvl>
    <w:lvl w:ilvl="4" w:tplc="04240003" w:tentative="1">
      <w:start w:val="1"/>
      <w:numFmt w:val="bullet"/>
      <w:lvlText w:val="o"/>
      <w:lvlJc w:val="left"/>
      <w:pPr>
        <w:ind w:left="3032" w:hanging="360"/>
      </w:pPr>
      <w:rPr>
        <w:rFonts w:ascii="Courier New" w:hAnsi="Courier New" w:cs="Courier New" w:hint="default"/>
      </w:rPr>
    </w:lvl>
    <w:lvl w:ilvl="5" w:tplc="04240005" w:tentative="1">
      <w:start w:val="1"/>
      <w:numFmt w:val="bullet"/>
      <w:lvlText w:val=""/>
      <w:lvlJc w:val="left"/>
      <w:pPr>
        <w:ind w:left="3752" w:hanging="360"/>
      </w:pPr>
      <w:rPr>
        <w:rFonts w:ascii="Wingdings" w:hAnsi="Wingdings" w:hint="default"/>
      </w:rPr>
    </w:lvl>
    <w:lvl w:ilvl="6" w:tplc="04240001" w:tentative="1">
      <w:start w:val="1"/>
      <w:numFmt w:val="bullet"/>
      <w:lvlText w:val=""/>
      <w:lvlJc w:val="left"/>
      <w:pPr>
        <w:ind w:left="4472" w:hanging="360"/>
      </w:pPr>
      <w:rPr>
        <w:rFonts w:ascii="Symbol" w:hAnsi="Symbol" w:hint="default"/>
      </w:rPr>
    </w:lvl>
    <w:lvl w:ilvl="7" w:tplc="04240003" w:tentative="1">
      <w:start w:val="1"/>
      <w:numFmt w:val="bullet"/>
      <w:lvlText w:val="o"/>
      <w:lvlJc w:val="left"/>
      <w:pPr>
        <w:ind w:left="5192" w:hanging="360"/>
      </w:pPr>
      <w:rPr>
        <w:rFonts w:ascii="Courier New" w:hAnsi="Courier New" w:cs="Courier New" w:hint="default"/>
      </w:rPr>
    </w:lvl>
    <w:lvl w:ilvl="8" w:tplc="04240005" w:tentative="1">
      <w:start w:val="1"/>
      <w:numFmt w:val="bullet"/>
      <w:lvlText w:val=""/>
      <w:lvlJc w:val="left"/>
      <w:pPr>
        <w:ind w:left="5912" w:hanging="360"/>
      </w:pPr>
      <w:rPr>
        <w:rFonts w:ascii="Wingdings" w:hAnsi="Wingdings" w:hint="default"/>
      </w:rPr>
    </w:lvl>
  </w:abstractNum>
  <w:abstractNum w:abstractNumId="23" w15:restartNumberingAfterBreak="0">
    <w:nsid w:val="422E2AF2"/>
    <w:multiLevelType w:val="hybridMultilevel"/>
    <w:tmpl w:val="2FFA1118"/>
    <w:lvl w:ilvl="0" w:tplc="0424000F">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19">
      <w:start w:val="1"/>
      <w:numFmt w:val="lowerLetter"/>
      <w:lvlText w:val="%2."/>
      <w:lvlJc w:val="left"/>
      <w:pPr>
        <w:ind w:left="938" w:hanging="360"/>
      </w:pPr>
    </w:lvl>
    <w:lvl w:ilvl="2" w:tplc="0424001B">
      <w:start w:val="1"/>
      <w:numFmt w:val="lowerRoman"/>
      <w:lvlText w:val="%3."/>
      <w:lvlJc w:val="right"/>
      <w:pPr>
        <w:ind w:left="1658" w:hanging="180"/>
      </w:pPr>
    </w:lvl>
    <w:lvl w:ilvl="3" w:tplc="0424000F">
      <w:start w:val="1"/>
      <w:numFmt w:val="decimal"/>
      <w:lvlText w:val="%4."/>
      <w:lvlJc w:val="left"/>
      <w:pPr>
        <w:ind w:left="2378" w:hanging="360"/>
      </w:pPr>
    </w:lvl>
    <w:lvl w:ilvl="4" w:tplc="04240019">
      <w:start w:val="1"/>
      <w:numFmt w:val="lowerLetter"/>
      <w:lvlText w:val="%5."/>
      <w:lvlJc w:val="left"/>
      <w:pPr>
        <w:ind w:left="3098" w:hanging="360"/>
      </w:pPr>
    </w:lvl>
    <w:lvl w:ilvl="5" w:tplc="0424001B">
      <w:start w:val="1"/>
      <w:numFmt w:val="lowerRoman"/>
      <w:lvlText w:val="%6."/>
      <w:lvlJc w:val="right"/>
      <w:pPr>
        <w:ind w:left="3818" w:hanging="180"/>
      </w:pPr>
    </w:lvl>
    <w:lvl w:ilvl="6" w:tplc="0424000F">
      <w:start w:val="1"/>
      <w:numFmt w:val="decimal"/>
      <w:lvlText w:val="%7."/>
      <w:lvlJc w:val="left"/>
      <w:pPr>
        <w:ind w:left="4538" w:hanging="360"/>
      </w:pPr>
    </w:lvl>
    <w:lvl w:ilvl="7" w:tplc="04240019">
      <w:start w:val="1"/>
      <w:numFmt w:val="lowerLetter"/>
      <w:lvlText w:val="%8."/>
      <w:lvlJc w:val="left"/>
      <w:pPr>
        <w:ind w:left="5258" w:hanging="360"/>
      </w:pPr>
    </w:lvl>
    <w:lvl w:ilvl="8" w:tplc="0424001B">
      <w:start w:val="1"/>
      <w:numFmt w:val="lowerRoman"/>
      <w:lvlText w:val="%9."/>
      <w:lvlJc w:val="right"/>
      <w:pPr>
        <w:ind w:left="5978" w:hanging="180"/>
      </w:pPr>
    </w:lvl>
  </w:abstractNum>
  <w:abstractNum w:abstractNumId="24" w15:restartNumberingAfterBreak="0">
    <w:nsid w:val="495037F0"/>
    <w:multiLevelType w:val="hybridMultilevel"/>
    <w:tmpl w:val="810E70E0"/>
    <w:lvl w:ilvl="0" w:tplc="04240011">
      <w:start w:val="1"/>
      <w:numFmt w:val="decimal"/>
      <w:lvlText w:val="%1)"/>
      <w:lvlJc w:val="left"/>
      <w:pPr>
        <w:ind w:left="1428" w:hanging="360"/>
      </w:pPr>
      <w:rPr>
        <w:rFonts w:hint="default"/>
      </w:rPr>
    </w:lvl>
    <w:lvl w:ilvl="1" w:tplc="04240003">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5" w15:restartNumberingAfterBreak="0">
    <w:nsid w:val="4A1A1E99"/>
    <w:multiLevelType w:val="hybridMultilevel"/>
    <w:tmpl w:val="C976726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872" w:hanging="360"/>
      </w:pPr>
      <w:rPr>
        <w:rFonts w:ascii="Courier New" w:hAnsi="Courier New" w:cs="Courier New" w:hint="default"/>
      </w:rPr>
    </w:lvl>
    <w:lvl w:ilvl="2" w:tplc="04240005" w:tentative="1">
      <w:start w:val="1"/>
      <w:numFmt w:val="bullet"/>
      <w:lvlText w:val=""/>
      <w:lvlJc w:val="left"/>
      <w:pPr>
        <w:ind w:left="1592" w:hanging="360"/>
      </w:pPr>
      <w:rPr>
        <w:rFonts w:ascii="Wingdings" w:hAnsi="Wingdings" w:hint="default"/>
      </w:rPr>
    </w:lvl>
    <w:lvl w:ilvl="3" w:tplc="04240001" w:tentative="1">
      <w:start w:val="1"/>
      <w:numFmt w:val="bullet"/>
      <w:lvlText w:val=""/>
      <w:lvlJc w:val="left"/>
      <w:pPr>
        <w:ind w:left="2312" w:hanging="360"/>
      </w:pPr>
      <w:rPr>
        <w:rFonts w:ascii="Symbol" w:hAnsi="Symbol" w:hint="default"/>
      </w:rPr>
    </w:lvl>
    <w:lvl w:ilvl="4" w:tplc="04240003" w:tentative="1">
      <w:start w:val="1"/>
      <w:numFmt w:val="bullet"/>
      <w:lvlText w:val="o"/>
      <w:lvlJc w:val="left"/>
      <w:pPr>
        <w:ind w:left="3032" w:hanging="360"/>
      </w:pPr>
      <w:rPr>
        <w:rFonts w:ascii="Courier New" w:hAnsi="Courier New" w:cs="Courier New" w:hint="default"/>
      </w:rPr>
    </w:lvl>
    <w:lvl w:ilvl="5" w:tplc="04240005" w:tentative="1">
      <w:start w:val="1"/>
      <w:numFmt w:val="bullet"/>
      <w:lvlText w:val=""/>
      <w:lvlJc w:val="left"/>
      <w:pPr>
        <w:ind w:left="3752" w:hanging="360"/>
      </w:pPr>
      <w:rPr>
        <w:rFonts w:ascii="Wingdings" w:hAnsi="Wingdings" w:hint="default"/>
      </w:rPr>
    </w:lvl>
    <w:lvl w:ilvl="6" w:tplc="04240001" w:tentative="1">
      <w:start w:val="1"/>
      <w:numFmt w:val="bullet"/>
      <w:lvlText w:val=""/>
      <w:lvlJc w:val="left"/>
      <w:pPr>
        <w:ind w:left="4472" w:hanging="360"/>
      </w:pPr>
      <w:rPr>
        <w:rFonts w:ascii="Symbol" w:hAnsi="Symbol" w:hint="default"/>
      </w:rPr>
    </w:lvl>
    <w:lvl w:ilvl="7" w:tplc="04240003" w:tentative="1">
      <w:start w:val="1"/>
      <w:numFmt w:val="bullet"/>
      <w:lvlText w:val="o"/>
      <w:lvlJc w:val="left"/>
      <w:pPr>
        <w:ind w:left="5192" w:hanging="360"/>
      </w:pPr>
      <w:rPr>
        <w:rFonts w:ascii="Courier New" w:hAnsi="Courier New" w:cs="Courier New" w:hint="default"/>
      </w:rPr>
    </w:lvl>
    <w:lvl w:ilvl="8" w:tplc="04240005" w:tentative="1">
      <w:start w:val="1"/>
      <w:numFmt w:val="bullet"/>
      <w:lvlText w:val=""/>
      <w:lvlJc w:val="left"/>
      <w:pPr>
        <w:ind w:left="5912" w:hanging="360"/>
      </w:pPr>
      <w:rPr>
        <w:rFonts w:ascii="Wingdings" w:hAnsi="Wingdings" w:hint="default"/>
      </w:rPr>
    </w:lvl>
  </w:abstractNum>
  <w:abstractNum w:abstractNumId="26" w15:restartNumberingAfterBreak="0">
    <w:nsid w:val="51CE18E0"/>
    <w:multiLevelType w:val="hybridMultilevel"/>
    <w:tmpl w:val="01321D68"/>
    <w:lvl w:ilvl="0" w:tplc="D9FC14CC">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A7212EA"/>
    <w:multiLevelType w:val="hybridMultilevel"/>
    <w:tmpl w:val="302E9A34"/>
    <w:lvl w:ilvl="0" w:tplc="5BEE0F82">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5FCE27AF"/>
    <w:multiLevelType w:val="hybridMultilevel"/>
    <w:tmpl w:val="C976726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872" w:hanging="360"/>
      </w:pPr>
      <w:rPr>
        <w:rFonts w:ascii="Courier New" w:hAnsi="Courier New" w:cs="Courier New" w:hint="default"/>
      </w:rPr>
    </w:lvl>
    <w:lvl w:ilvl="2" w:tplc="04240005" w:tentative="1">
      <w:start w:val="1"/>
      <w:numFmt w:val="bullet"/>
      <w:lvlText w:val=""/>
      <w:lvlJc w:val="left"/>
      <w:pPr>
        <w:ind w:left="1592" w:hanging="360"/>
      </w:pPr>
      <w:rPr>
        <w:rFonts w:ascii="Wingdings" w:hAnsi="Wingdings" w:hint="default"/>
      </w:rPr>
    </w:lvl>
    <w:lvl w:ilvl="3" w:tplc="04240001" w:tentative="1">
      <w:start w:val="1"/>
      <w:numFmt w:val="bullet"/>
      <w:lvlText w:val=""/>
      <w:lvlJc w:val="left"/>
      <w:pPr>
        <w:ind w:left="2312" w:hanging="360"/>
      </w:pPr>
      <w:rPr>
        <w:rFonts w:ascii="Symbol" w:hAnsi="Symbol" w:hint="default"/>
      </w:rPr>
    </w:lvl>
    <w:lvl w:ilvl="4" w:tplc="04240003" w:tentative="1">
      <w:start w:val="1"/>
      <w:numFmt w:val="bullet"/>
      <w:lvlText w:val="o"/>
      <w:lvlJc w:val="left"/>
      <w:pPr>
        <w:ind w:left="3032" w:hanging="360"/>
      </w:pPr>
      <w:rPr>
        <w:rFonts w:ascii="Courier New" w:hAnsi="Courier New" w:cs="Courier New" w:hint="default"/>
      </w:rPr>
    </w:lvl>
    <w:lvl w:ilvl="5" w:tplc="04240005" w:tentative="1">
      <w:start w:val="1"/>
      <w:numFmt w:val="bullet"/>
      <w:lvlText w:val=""/>
      <w:lvlJc w:val="left"/>
      <w:pPr>
        <w:ind w:left="3752" w:hanging="360"/>
      </w:pPr>
      <w:rPr>
        <w:rFonts w:ascii="Wingdings" w:hAnsi="Wingdings" w:hint="default"/>
      </w:rPr>
    </w:lvl>
    <w:lvl w:ilvl="6" w:tplc="04240001" w:tentative="1">
      <w:start w:val="1"/>
      <w:numFmt w:val="bullet"/>
      <w:lvlText w:val=""/>
      <w:lvlJc w:val="left"/>
      <w:pPr>
        <w:ind w:left="4472" w:hanging="360"/>
      </w:pPr>
      <w:rPr>
        <w:rFonts w:ascii="Symbol" w:hAnsi="Symbol" w:hint="default"/>
      </w:rPr>
    </w:lvl>
    <w:lvl w:ilvl="7" w:tplc="04240003" w:tentative="1">
      <w:start w:val="1"/>
      <w:numFmt w:val="bullet"/>
      <w:lvlText w:val="o"/>
      <w:lvlJc w:val="left"/>
      <w:pPr>
        <w:ind w:left="5192" w:hanging="360"/>
      </w:pPr>
      <w:rPr>
        <w:rFonts w:ascii="Courier New" w:hAnsi="Courier New" w:cs="Courier New" w:hint="default"/>
      </w:rPr>
    </w:lvl>
    <w:lvl w:ilvl="8" w:tplc="04240005" w:tentative="1">
      <w:start w:val="1"/>
      <w:numFmt w:val="bullet"/>
      <w:lvlText w:val=""/>
      <w:lvlJc w:val="left"/>
      <w:pPr>
        <w:ind w:left="5912" w:hanging="360"/>
      </w:pPr>
      <w:rPr>
        <w:rFonts w:ascii="Wingdings" w:hAnsi="Wingdings" w:hint="default"/>
      </w:rPr>
    </w:lvl>
  </w:abstractNum>
  <w:abstractNum w:abstractNumId="29" w15:restartNumberingAfterBreak="0">
    <w:nsid w:val="6B59151E"/>
    <w:multiLevelType w:val="hybridMultilevel"/>
    <w:tmpl w:val="ACAE4344"/>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CD3250C"/>
    <w:multiLevelType w:val="hybridMultilevel"/>
    <w:tmpl w:val="C8ACF25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CF412A5"/>
    <w:multiLevelType w:val="hybridMultilevel"/>
    <w:tmpl w:val="48E00B8C"/>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32" w15:restartNumberingAfterBreak="0">
    <w:nsid w:val="73BA759F"/>
    <w:multiLevelType w:val="hybridMultilevel"/>
    <w:tmpl w:val="2DFEC7B6"/>
    <w:lvl w:ilvl="0" w:tplc="5C1C0C94">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3" w15:restartNumberingAfterBreak="0">
    <w:nsid w:val="7C3012A3"/>
    <w:multiLevelType w:val="hybridMultilevel"/>
    <w:tmpl w:val="49DE4B0E"/>
    <w:lvl w:ilvl="0" w:tplc="0424000F">
      <w:start w:val="1"/>
      <w:numFmt w:val="decimal"/>
      <w:lvlText w:val="%1."/>
      <w:lvlJc w:val="left"/>
      <w:pPr>
        <w:ind w:left="786" w:hanging="360"/>
      </w:pPr>
      <w:rPr>
        <w:rFonts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4" w15:restartNumberingAfterBreak="0">
    <w:nsid w:val="7CCF618B"/>
    <w:multiLevelType w:val="multilevel"/>
    <w:tmpl w:val="B5806B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DB61224"/>
    <w:multiLevelType w:val="hybridMultilevel"/>
    <w:tmpl w:val="39E0A6EA"/>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num w:numId="1">
    <w:abstractNumId w:val="3"/>
  </w:num>
  <w:num w:numId="2">
    <w:abstractNumId w:val="0"/>
  </w:num>
  <w:num w:numId="3">
    <w:abstractNumId w:val="13"/>
  </w:num>
  <w:num w:numId="4">
    <w:abstractNumId w:val="9"/>
  </w:num>
  <w:num w:numId="5">
    <w:abstractNumId w:val="11"/>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lvlOverride w:ilvl="2"/>
    <w:lvlOverride w:ilvl="3"/>
    <w:lvlOverride w:ilvl="4"/>
    <w:lvlOverride w:ilvl="5"/>
    <w:lvlOverride w:ilvl="6"/>
    <w:lvlOverride w:ilvl="7"/>
    <w:lvlOverride w:ilvl="8"/>
  </w:num>
  <w:num w:numId="8">
    <w:abstractNumId w:val="10"/>
  </w:num>
  <w:num w:numId="9">
    <w:abstractNumId w:val="4"/>
  </w:num>
  <w:num w:numId="10">
    <w:abstractNumId w:val="31"/>
  </w:num>
  <w:num w:numId="11">
    <w:abstractNumId w:val="17"/>
  </w:num>
  <w:num w:numId="12">
    <w:abstractNumId w:val="18"/>
  </w:num>
  <w:num w:numId="13">
    <w:abstractNumId w:val="19"/>
  </w:num>
  <w:num w:numId="14">
    <w:abstractNumId w:val="21"/>
  </w:num>
  <w:num w:numId="15">
    <w:abstractNumId w:val="12"/>
  </w:num>
  <w:num w:numId="16">
    <w:abstractNumId w:val="1"/>
  </w:num>
  <w:num w:numId="17">
    <w:abstractNumId w:val="27"/>
  </w:num>
  <w:num w:numId="18">
    <w:abstractNumId w:val="15"/>
  </w:num>
  <w:num w:numId="19">
    <w:abstractNumId w:val="22"/>
  </w:num>
  <w:num w:numId="20">
    <w:abstractNumId w:val="33"/>
  </w:num>
  <w:num w:numId="21">
    <w:abstractNumId w:val="7"/>
  </w:num>
  <w:num w:numId="22">
    <w:abstractNumId w:val="5"/>
  </w:num>
  <w:num w:numId="23">
    <w:abstractNumId w:val="35"/>
  </w:num>
  <w:num w:numId="24">
    <w:abstractNumId w:val="24"/>
  </w:num>
  <w:num w:numId="25">
    <w:abstractNumId w:val="30"/>
  </w:num>
  <w:num w:numId="26">
    <w:abstractNumId w:val="20"/>
  </w:num>
  <w:num w:numId="27">
    <w:abstractNumId w:val="32"/>
  </w:num>
  <w:num w:numId="28">
    <w:abstractNumId w:val="29"/>
  </w:num>
  <w:num w:numId="29">
    <w:abstractNumId w:val="26"/>
  </w:num>
  <w:num w:numId="30">
    <w:abstractNumId w:val="2"/>
  </w:num>
  <w:num w:numId="31">
    <w:abstractNumId w:val="34"/>
  </w:num>
  <w:num w:numId="32">
    <w:abstractNumId w:val="25"/>
  </w:num>
  <w:num w:numId="33">
    <w:abstractNumId w:val="28"/>
  </w:num>
  <w:num w:numId="34">
    <w:abstractNumId w:val="14"/>
  </w:num>
  <w:num w:numId="35">
    <w:abstractNumId w:val="6"/>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E9"/>
    <w:rsid w:val="00000950"/>
    <w:rsid w:val="000137D8"/>
    <w:rsid w:val="000659AB"/>
    <w:rsid w:val="00072138"/>
    <w:rsid w:val="0008762E"/>
    <w:rsid w:val="000970D7"/>
    <w:rsid w:val="000A441F"/>
    <w:rsid w:val="000B777B"/>
    <w:rsid w:val="000D5E19"/>
    <w:rsid w:val="000D60FE"/>
    <w:rsid w:val="000E358F"/>
    <w:rsid w:val="000F0656"/>
    <w:rsid w:val="000F47A2"/>
    <w:rsid w:val="001063C4"/>
    <w:rsid w:val="0014459F"/>
    <w:rsid w:val="00147246"/>
    <w:rsid w:val="00171896"/>
    <w:rsid w:val="001A16C8"/>
    <w:rsid w:val="001A2413"/>
    <w:rsid w:val="001B4A2E"/>
    <w:rsid w:val="001D7724"/>
    <w:rsid w:val="001E28AC"/>
    <w:rsid w:val="001E438A"/>
    <w:rsid w:val="001F51E9"/>
    <w:rsid w:val="001F6E06"/>
    <w:rsid w:val="00227A5F"/>
    <w:rsid w:val="002454B7"/>
    <w:rsid w:val="0027501D"/>
    <w:rsid w:val="002B1629"/>
    <w:rsid w:val="002D59C9"/>
    <w:rsid w:val="002E1968"/>
    <w:rsid w:val="002E55AC"/>
    <w:rsid w:val="002F28F6"/>
    <w:rsid w:val="002F55FB"/>
    <w:rsid w:val="00357274"/>
    <w:rsid w:val="00371846"/>
    <w:rsid w:val="003743E9"/>
    <w:rsid w:val="003767A3"/>
    <w:rsid w:val="0038099E"/>
    <w:rsid w:val="00390C85"/>
    <w:rsid w:val="00394D62"/>
    <w:rsid w:val="003A033F"/>
    <w:rsid w:val="003A6F9A"/>
    <w:rsid w:val="003B5FFF"/>
    <w:rsid w:val="003E3CDC"/>
    <w:rsid w:val="003E63B3"/>
    <w:rsid w:val="00405263"/>
    <w:rsid w:val="00430CC1"/>
    <w:rsid w:val="0045154F"/>
    <w:rsid w:val="004A790C"/>
    <w:rsid w:val="004A7C8B"/>
    <w:rsid w:val="004D0094"/>
    <w:rsid w:val="004F30B9"/>
    <w:rsid w:val="004F7646"/>
    <w:rsid w:val="00503A71"/>
    <w:rsid w:val="00512473"/>
    <w:rsid w:val="00521CDD"/>
    <w:rsid w:val="00545CF9"/>
    <w:rsid w:val="00556DD0"/>
    <w:rsid w:val="00565045"/>
    <w:rsid w:val="00570CF2"/>
    <w:rsid w:val="00571C05"/>
    <w:rsid w:val="00593F82"/>
    <w:rsid w:val="0059766B"/>
    <w:rsid w:val="005C199C"/>
    <w:rsid w:val="005D1EDF"/>
    <w:rsid w:val="00607585"/>
    <w:rsid w:val="00614ACE"/>
    <w:rsid w:val="0062055D"/>
    <w:rsid w:val="0062099F"/>
    <w:rsid w:val="0062282A"/>
    <w:rsid w:val="00624B4B"/>
    <w:rsid w:val="006261CF"/>
    <w:rsid w:val="00635D42"/>
    <w:rsid w:val="00676A35"/>
    <w:rsid w:val="00692020"/>
    <w:rsid w:val="006B28F6"/>
    <w:rsid w:val="00701E6E"/>
    <w:rsid w:val="00711336"/>
    <w:rsid w:val="007225C5"/>
    <w:rsid w:val="007230BA"/>
    <w:rsid w:val="0072539B"/>
    <w:rsid w:val="00730899"/>
    <w:rsid w:val="00733719"/>
    <w:rsid w:val="007529CA"/>
    <w:rsid w:val="00754F55"/>
    <w:rsid w:val="007568F4"/>
    <w:rsid w:val="00761099"/>
    <w:rsid w:val="0078584A"/>
    <w:rsid w:val="00786B2B"/>
    <w:rsid w:val="007A6AE9"/>
    <w:rsid w:val="007B6600"/>
    <w:rsid w:val="007C4C18"/>
    <w:rsid w:val="007D37B1"/>
    <w:rsid w:val="00842C07"/>
    <w:rsid w:val="00850857"/>
    <w:rsid w:val="00856E9D"/>
    <w:rsid w:val="008B6866"/>
    <w:rsid w:val="008F3E63"/>
    <w:rsid w:val="008F3F8F"/>
    <w:rsid w:val="008F4AC8"/>
    <w:rsid w:val="00915A1F"/>
    <w:rsid w:val="00921764"/>
    <w:rsid w:val="00930B0A"/>
    <w:rsid w:val="00945904"/>
    <w:rsid w:val="009505EB"/>
    <w:rsid w:val="009636B2"/>
    <w:rsid w:val="00963CEA"/>
    <w:rsid w:val="00970C05"/>
    <w:rsid w:val="00975D36"/>
    <w:rsid w:val="00990427"/>
    <w:rsid w:val="00992187"/>
    <w:rsid w:val="00996CCF"/>
    <w:rsid w:val="009C248B"/>
    <w:rsid w:val="009D0D74"/>
    <w:rsid w:val="009D587D"/>
    <w:rsid w:val="009F131F"/>
    <w:rsid w:val="009F5A6E"/>
    <w:rsid w:val="009F7970"/>
    <w:rsid w:val="00A06088"/>
    <w:rsid w:val="00A143A4"/>
    <w:rsid w:val="00A35C96"/>
    <w:rsid w:val="00A46676"/>
    <w:rsid w:val="00A84C2D"/>
    <w:rsid w:val="00AA7DC5"/>
    <w:rsid w:val="00AB4049"/>
    <w:rsid w:val="00AB7F71"/>
    <w:rsid w:val="00AC2D1F"/>
    <w:rsid w:val="00AD6921"/>
    <w:rsid w:val="00AD77F5"/>
    <w:rsid w:val="00AF5966"/>
    <w:rsid w:val="00B13E9D"/>
    <w:rsid w:val="00B41A74"/>
    <w:rsid w:val="00B500C0"/>
    <w:rsid w:val="00BA0B77"/>
    <w:rsid w:val="00BB5CE3"/>
    <w:rsid w:val="00BD4484"/>
    <w:rsid w:val="00BE4CEC"/>
    <w:rsid w:val="00BF55B1"/>
    <w:rsid w:val="00C06442"/>
    <w:rsid w:val="00C10B49"/>
    <w:rsid w:val="00C439B8"/>
    <w:rsid w:val="00C46D94"/>
    <w:rsid w:val="00C55A0E"/>
    <w:rsid w:val="00C66F41"/>
    <w:rsid w:val="00C71901"/>
    <w:rsid w:val="00C747BC"/>
    <w:rsid w:val="00C77A38"/>
    <w:rsid w:val="00C91598"/>
    <w:rsid w:val="00CA583C"/>
    <w:rsid w:val="00CB4E33"/>
    <w:rsid w:val="00CC1590"/>
    <w:rsid w:val="00CD4C02"/>
    <w:rsid w:val="00CE24E4"/>
    <w:rsid w:val="00D108D2"/>
    <w:rsid w:val="00D47239"/>
    <w:rsid w:val="00D55BC2"/>
    <w:rsid w:val="00D81F77"/>
    <w:rsid w:val="00D82290"/>
    <w:rsid w:val="00D90579"/>
    <w:rsid w:val="00DA2337"/>
    <w:rsid w:val="00DB14AC"/>
    <w:rsid w:val="00DD168B"/>
    <w:rsid w:val="00DD16B1"/>
    <w:rsid w:val="00DD6C0C"/>
    <w:rsid w:val="00DE1A9D"/>
    <w:rsid w:val="00DE4228"/>
    <w:rsid w:val="00DE44AC"/>
    <w:rsid w:val="00DF1130"/>
    <w:rsid w:val="00E17973"/>
    <w:rsid w:val="00E20BFC"/>
    <w:rsid w:val="00E42812"/>
    <w:rsid w:val="00E53DBC"/>
    <w:rsid w:val="00E55C29"/>
    <w:rsid w:val="00E61E67"/>
    <w:rsid w:val="00E70D90"/>
    <w:rsid w:val="00E84360"/>
    <w:rsid w:val="00E94874"/>
    <w:rsid w:val="00EA172B"/>
    <w:rsid w:val="00EA6A40"/>
    <w:rsid w:val="00EB67D2"/>
    <w:rsid w:val="00EC46ED"/>
    <w:rsid w:val="00EC637A"/>
    <w:rsid w:val="00EC6E4C"/>
    <w:rsid w:val="00ED2B37"/>
    <w:rsid w:val="00EE4D87"/>
    <w:rsid w:val="00EE7738"/>
    <w:rsid w:val="00F200CB"/>
    <w:rsid w:val="00F20F75"/>
    <w:rsid w:val="00F6421A"/>
    <w:rsid w:val="00F82E97"/>
    <w:rsid w:val="00F90CB8"/>
    <w:rsid w:val="00F94033"/>
    <w:rsid w:val="00FA4FA4"/>
    <w:rsid w:val="00FA6895"/>
    <w:rsid w:val="00FB3715"/>
    <w:rsid w:val="00FB38EF"/>
    <w:rsid w:val="00FD3F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5A52DA7"/>
  <w15:docId w15:val="{7FA729D6-E148-4003-92E1-2DA7889B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35D42"/>
    <w:pPr>
      <w:tabs>
        <w:tab w:val="left" w:pos="5670"/>
      </w:tabs>
      <w:spacing w:line="240" w:lineRule="exact"/>
      <w:jc w:val="both"/>
    </w:pPr>
    <w:rPr>
      <w:sz w:val="22"/>
      <w:szCs w:val="22"/>
      <w:lang w:eastAsia="en-US"/>
    </w:rPr>
  </w:style>
  <w:style w:type="paragraph" w:styleId="Naslov1">
    <w:name w:val="heading 1"/>
    <w:basedOn w:val="Navaden"/>
    <w:link w:val="Naslov1Znak"/>
    <w:uiPriority w:val="9"/>
    <w:qFormat/>
    <w:rsid w:val="00E17973"/>
    <w:pPr>
      <w:tabs>
        <w:tab w:val="clear" w:pos="5670"/>
      </w:tabs>
      <w:spacing w:before="100" w:beforeAutospacing="1" w:after="100" w:afterAutospacing="1" w:line="240" w:lineRule="auto"/>
      <w:jc w:val="left"/>
      <w:outlineLvl w:val="0"/>
    </w:pPr>
    <w:rPr>
      <w:rFonts w:ascii="Times New Roman" w:eastAsia="Times New Roman" w:hAnsi="Times New Roman"/>
      <w:b/>
      <w:bCs/>
      <w:color w:val="000000"/>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spacing w:line="240" w:lineRule="auto"/>
    </w:pPr>
  </w:style>
  <w:style w:type="character" w:customStyle="1" w:styleId="GlavaZnak">
    <w:name w:val="Glava Znak"/>
    <w:basedOn w:val="Privzetapisavaodstavka"/>
    <w:link w:val="Glava"/>
    <w:uiPriority w:val="99"/>
    <w:rsid w:val="001F51E9"/>
  </w:style>
  <w:style w:type="paragraph" w:styleId="Noga">
    <w:name w:val="footer"/>
    <w:basedOn w:val="Navaden"/>
    <w:link w:val="NogaZnak"/>
    <w:uiPriority w:val="99"/>
    <w:unhideWhenUsed/>
    <w:rsid w:val="001F51E9"/>
    <w:pPr>
      <w:tabs>
        <w:tab w:val="center" w:pos="4536"/>
        <w:tab w:val="right" w:pos="9072"/>
      </w:tabs>
      <w:spacing w:line="240" w:lineRule="auto"/>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5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clear" w:pos="5670"/>
        <w:tab w:val="left" w:pos="284"/>
      </w:tabs>
      <w:ind w:left="284" w:hanging="284"/>
      <w:contextualSpacing/>
      <w:jc w:val="left"/>
    </w:pPr>
  </w:style>
  <w:style w:type="paragraph" w:customStyle="1" w:styleId="BasicParagraph">
    <w:name w:val="[Basic Paragraph]"/>
    <w:basedOn w:val="Navaden"/>
    <w:uiPriority w:val="99"/>
    <w:rsid w:val="00CE24E4"/>
    <w:pPr>
      <w:tabs>
        <w:tab w:val="clear" w:pos="5670"/>
      </w:tabs>
      <w:autoSpaceDE w:val="0"/>
      <w:autoSpaceDN w:val="0"/>
      <w:adjustRightInd w:val="0"/>
      <w:spacing w:line="288" w:lineRule="auto"/>
      <w:jc w:val="left"/>
      <w:textAlignment w:val="center"/>
    </w:pPr>
    <w:rPr>
      <w:rFonts w:ascii="Minion Pro" w:hAnsi="Minion Pro" w:cs="Minion Pro"/>
      <w:color w:val="000000"/>
      <w:sz w:val="24"/>
      <w:szCs w:val="24"/>
      <w:lang w:val="en-GB" w:eastAsia="sl-SI"/>
    </w:rPr>
  </w:style>
  <w:style w:type="paragraph" w:customStyle="1" w:styleId="OE">
    <w:name w:val="OE"/>
    <w:basedOn w:val="Glava"/>
    <w:qFormat/>
    <w:rsid w:val="00EB67D2"/>
    <w:pPr>
      <w:spacing w:line="240" w:lineRule="exact"/>
      <w:jc w:val="left"/>
    </w:pPr>
    <w:rPr>
      <w:b/>
      <w:noProof/>
    </w:rPr>
  </w:style>
  <w:style w:type="paragraph" w:customStyle="1" w:styleId="Ulica">
    <w:name w:val="Ulica"/>
    <w:basedOn w:val="Glava"/>
    <w:qFormat/>
    <w:rsid w:val="00EB67D2"/>
    <w:pPr>
      <w:spacing w:line="240" w:lineRule="exact"/>
      <w:jc w:val="left"/>
    </w:pPr>
    <w:rPr>
      <w:noProof/>
    </w:rPr>
  </w:style>
  <w:style w:type="paragraph" w:customStyle="1" w:styleId="Slog1">
    <w:name w:val="Slog1"/>
    <w:basedOn w:val="Glava"/>
    <w:qFormat/>
    <w:rsid w:val="00EB67D2"/>
    <w:pPr>
      <w:jc w:val="left"/>
    </w:pPr>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jc w:val="left"/>
    </w:pPr>
    <w:rPr>
      <w:i/>
      <w:noProof/>
    </w:rPr>
  </w:style>
  <w:style w:type="paragraph" w:styleId="Telobesedila2">
    <w:name w:val="Body Text 2"/>
    <w:basedOn w:val="Navaden"/>
    <w:link w:val="Telobesedila2Znak"/>
    <w:semiHidden/>
    <w:rsid w:val="001B4A2E"/>
    <w:pPr>
      <w:tabs>
        <w:tab w:val="clear" w:pos="5670"/>
        <w:tab w:val="left" w:pos="0"/>
        <w:tab w:val="left" w:pos="720"/>
        <w:tab w:val="left" w:pos="1440"/>
        <w:tab w:val="left" w:pos="2160"/>
        <w:tab w:val="left" w:pos="2880"/>
        <w:tab w:val="left" w:pos="3600"/>
        <w:tab w:val="left" w:pos="4320"/>
      </w:tabs>
      <w:spacing w:line="240" w:lineRule="atLeast"/>
      <w:jc w:val="center"/>
    </w:pPr>
    <w:rPr>
      <w:rFonts w:ascii="Times New Roman" w:eastAsia="Times New Roman" w:hAnsi="Times New Roman"/>
      <w:b/>
      <w:color w:val="000000"/>
      <w:sz w:val="28"/>
      <w:szCs w:val="20"/>
      <w:lang w:eastAsia="sl-SI"/>
    </w:rPr>
  </w:style>
  <w:style w:type="character" w:customStyle="1" w:styleId="Telobesedila2Znak">
    <w:name w:val="Telo besedila 2 Znak"/>
    <w:basedOn w:val="Privzetapisavaodstavka"/>
    <w:link w:val="Telobesedila2"/>
    <w:semiHidden/>
    <w:rsid w:val="001B4A2E"/>
    <w:rPr>
      <w:rFonts w:ascii="Times New Roman" w:eastAsia="Times New Roman" w:hAnsi="Times New Roman"/>
      <w:b/>
      <w:color w:val="000000"/>
      <w:sz w:val="28"/>
    </w:rPr>
  </w:style>
  <w:style w:type="paragraph" w:styleId="Telobesedila">
    <w:name w:val="Body Text"/>
    <w:basedOn w:val="Navaden"/>
    <w:link w:val="TelobesedilaZnak"/>
    <w:uiPriority w:val="99"/>
    <w:semiHidden/>
    <w:unhideWhenUsed/>
    <w:rsid w:val="001B4A2E"/>
    <w:pPr>
      <w:spacing w:after="120"/>
    </w:pPr>
  </w:style>
  <w:style w:type="character" w:customStyle="1" w:styleId="TelobesedilaZnak">
    <w:name w:val="Telo besedila Znak"/>
    <w:basedOn w:val="Privzetapisavaodstavka"/>
    <w:link w:val="Telobesedila"/>
    <w:uiPriority w:val="99"/>
    <w:semiHidden/>
    <w:rsid w:val="001B4A2E"/>
    <w:rPr>
      <w:sz w:val="22"/>
      <w:szCs w:val="22"/>
      <w:lang w:eastAsia="en-US"/>
    </w:rPr>
  </w:style>
  <w:style w:type="paragraph" w:customStyle="1" w:styleId="Telobesedila1">
    <w:name w:val="Telo besedila1"/>
    <w:rsid w:val="001B4A2E"/>
    <w:pPr>
      <w:spacing w:before="120" w:line="280" w:lineRule="atLeast"/>
      <w:jc w:val="both"/>
    </w:pPr>
    <w:rPr>
      <w:rFonts w:ascii="Arial" w:eastAsia="Times New Roman" w:hAnsi="Arial"/>
      <w:snapToGrid w:val="0"/>
      <w:color w:val="000000"/>
      <w:sz w:val="22"/>
      <w:szCs w:val="22"/>
    </w:rPr>
  </w:style>
  <w:style w:type="paragraph" w:customStyle="1" w:styleId="Telobesedila20">
    <w:name w:val="Telo besedila2"/>
    <w:rsid w:val="001B4A2E"/>
    <w:pPr>
      <w:spacing w:before="120" w:line="280" w:lineRule="atLeast"/>
      <w:jc w:val="both"/>
    </w:pPr>
    <w:rPr>
      <w:rFonts w:ascii="Arial" w:eastAsia="Times New Roman" w:hAnsi="Arial"/>
      <w:snapToGrid w:val="0"/>
      <w:color w:val="000000"/>
      <w:sz w:val="22"/>
      <w:szCs w:val="22"/>
    </w:rPr>
  </w:style>
  <w:style w:type="paragraph" w:styleId="Sprotnaopomba-besedilo">
    <w:name w:val="footnote text"/>
    <w:basedOn w:val="Navaden"/>
    <w:link w:val="Sprotnaopomba-besediloZnak"/>
    <w:semiHidden/>
    <w:rsid w:val="00850857"/>
    <w:pPr>
      <w:tabs>
        <w:tab w:val="clear" w:pos="5670"/>
      </w:tabs>
      <w:spacing w:line="240" w:lineRule="auto"/>
      <w:jc w:val="left"/>
    </w:pPr>
    <w:rPr>
      <w:rFonts w:ascii="Times New Roman CE SLO" w:eastAsia="Times New Roman" w:hAnsi="Times New Roman CE SLO"/>
      <w:sz w:val="20"/>
      <w:szCs w:val="20"/>
      <w:lang w:val="x-none" w:eastAsia="x-none"/>
    </w:rPr>
  </w:style>
  <w:style w:type="character" w:customStyle="1" w:styleId="Sprotnaopomba-besediloZnak">
    <w:name w:val="Sprotna opomba - besedilo Znak"/>
    <w:basedOn w:val="Privzetapisavaodstavka"/>
    <w:link w:val="Sprotnaopomba-besedilo"/>
    <w:semiHidden/>
    <w:rsid w:val="00850857"/>
    <w:rPr>
      <w:rFonts w:ascii="Times New Roman CE SLO" w:eastAsia="Times New Roman" w:hAnsi="Times New Roman CE SLO"/>
      <w:lang w:val="x-none" w:eastAsia="x-none"/>
    </w:rPr>
  </w:style>
  <w:style w:type="character" w:styleId="Sprotnaopomba-sklic">
    <w:name w:val="footnote reference"/>
    <w:semiHidden/>
    <w:rsid w:val="00850857"/>
    <w:rPr>
      <w:vertAlign w:val="superscript"/>
    </w:rPr>
  </w:style>
  <w:style w:type="paragraph" w:customStyle="1" w:styleId="BodyTextIndent22">
    <w:name w:val="Body Text Indent 22"/>
    <w:basedOn w:val="Navaden"/>
    <w:rsid w:val="00850857"/>
    <w:pPr>
      <w:tabs>
        <w:tab w:val="clear" w:pos="5670"/>
      </w:tabs>
      <w:spacing w:line="24" w:lineRule="atLeast"/>
      <w:ind w:firstLine="180"/>
    </w:pPr>
    <w:rPr>
      <w:rFonts w:ascii="Bookman Old Style" w:eastAsia="Times New Roman" w:hAnsi="Bookman Old Style"/>
      <w:szCs w:val="20"/>
      <w:lang w:eastAsia="sl-SI"/>
    </w:rPr>
  </w:style>
  <w:style w:type="paragraph" w:styleId="Odstavekseznama">
    <w:name w:val="List Paragraph"/>
    <w:basedOn w:val="Navaden"/>
    <w:uiPriority w:val="34"/>
    <w:qFormat/>
    <w:rsid w:val="00850857"/>
    <w:pPr>
      <w:tabs>
        <w:tab w:val="clear" w:pos="5670"/>
      </w:tabs>
      <w:spacing w:line="240" w:lineRule="auto"/>
      <w:ind w:left="720"/>
      <w:contextualSpacing/>
      <w:jc w:val="left"/>
    </w:pPr>
    <w:rPr>
      <w:rFonts w:ascii="Times New Roman" w:eastAsia="Times New Roman" w:hAnsi="Times New Roman"/>
      <w:sz w:val="20"/>
      <w:szCs w:val="20"/>
      <w:lang w:eastAsia="sl-SI"/>
    </w:rPr>
  </w:style>
  <w:style w:type="character" w:customStyle="1" w:styleId="Naslov1Znak">
    <w:name w:val="Naslov 1 Znak"/>
    <w:basedOn w:val="Privzetapisavaodstavka"/>
    <w:link w:val="Naslov1"/>
    <w:uiPriority w:val="9"/>
    <w:rsid w:val="00E17973"/>
    <w:rPr>
      <w:rFonts w:ascii="Times New Roman" w:eastAsia="Times New Roman" w:hAnsi="Times New Roman"/>
      <w:b/>
      <w:bCs/>
      <w:color w:val="000000"/>
      <w:kern w:val="36"/>
      <w:sz w:val="48"/>
      <w:szCs w:val="48"/>
    </w:rPr>
  </w:style>
  <w:style w:type="character" w:customStyle="1" w:styleId="BrezrazmikovZnak">
    <w:name w:val="Brez razmikov Znak"/>
    <w:link w:val="Brezrazmikov"/>
    <w:uiPriority w:val="1"/>
    <w:locked/>
    <w:rsid w:val="00E17973"/>
    <w:rPr>
      <w:rFonts w:eastAsia="Times New Roman"/>
    </w:rPr>
  </w:style>
  <w:style w:type="paragraph" w:styleId="Brezrazmikov">
    <w:name w:val="No Spacing"/>
    <w:link w:val="BrezrazmikovZnak"/>
    <w:uiPriority w:val="1"/>
    <w:qFormat/>
    <w:rsid w:val="00E17973"/>
    <w:pPr>
      <w:jc w:val="both"/>
    </w:pPr>
    <w:rPr>
      <w:rFonts w:eastAsia="Times New Roman"/>
    </w:rPr>
  </w:style>
  <w:style w:type="character" w:customStyle="1" w:styleId="OdstavekZnak">
    <w:name w:val="Odstavek Znak"/>
    <w:link w:val="Odstavek"/>
    <w:locked/>
    <w:rsid w:val="00E17973"/>
    <w:rPr>
      <w:rFonts w:ascii="Arial" w:eastAsia="Times New Roman" w:hAnsi="Arial"/>
      <w:lang w:val="x-none" w:eastAsia="x-none"/>
    </w:rPr>
  </w:style>
  <w:style w:type="paragraph" w:customStyle="1" w:styleId="Odstavek">
    <w:name w:val="Odstavek"/>
    <w:basedOn w:val="Navaden"/>
    <w:link w:val="OdstavekZnak"/>
    <w:qFormat/>
    <w:rsid w:val="00E17973"/>
    <w:pPr>
      <w:tabs>
        <w:tab w:val="clear" w:pos="5670"/>
      </w:tabs>
      <w:overflowPunct w:val="0"/>
      <w:autoSpaceDE w:val="0"/>
      <w:autoSpaceDN w:val="0"/>
      <w:adjustRightInd w:val="0"/>
      <w:spacing w:before="240" w:line="240" w:lineRule="auto"/>
      <w:ind w:firstLine="1021"/>
    </w:pPr>
    <w:rPr>
      <w:rFonts w:ascii="Arial" w:eastAsia="Times New Roman" w:hAnsi="Arial"/>
      <w:sz w:val="20"/>
      <w:szCs w:val="20"/>
      <w:lang w:val="x-none" w:eastAsia="x-none"/>
    </w:rPr>
  </w:style>
  <w:style w:type="paragraph" w:customStyle="1" w:styleId="Alineazaodstavkom">
    <w:name w:val="Alinea za odstavkom"/>
    <w:basedOn w:val="Navaden"/>
    <w:link w:val="AlineazaodstavkomZnak"/>
    <w:qFormat/>
    <w:rsid w:val="001F6E06"/>
    <w:pPr>
      <w:tabs>
        <w:tab w:val="clear" w:pos="5670"/>
        <w:tab w:val="left" w:pos="540"/>
        <w:tab w:val="left" w:pos="900"/>
      </w:tabs>
      <w:spacing w:line="240" w:lineRule="auto"/>
    </w:pPr>
    <w:rPr>
      <w:rFonts w:ascii="Arial" w:eastAsia="Times New Roman" w:hAnsi="Arial"/>
      <w:lang w:eastAsia="sl-SI"/>
    </w:rPr>
  </w:style>
  <w:style w:type="character" w:customStyle="1" w:styleId="AlineazaodstavkomZnak">
    <w:name w:val="Alinea za odstavkom Znak"/>
    <w:link w:val="Alineazaodstavkom"/>
    <w:rsid w:val="001F6E06"/>
    <w:rPr>
      <w:rFonts w:ascii="Arial" w:eastAsia="Times New Roman" w:hAnsi="Arial"/>
      <w:sz w:val="22"/>
      <w:szCs w:val="22"/>
    </w:rPr>
  </w:style>
  <w:style w:type="paragraph" w:customStyle="1" w:styleId="tevilnatoka">
    <w:name w:val="Številčna točka"/>
    <w:basedOn w:val="Navaden"/>
    <w:link w:val="tevilnatokaZnak"/>
    <w:qFormat/>
    <w:rsid w:val="001F6E06"/>
    <w:pPr>
      <w:tabs>
        <w:tab w:val="clear" w:pos="5670"/>
        <w:tab w:val="left" w:pos="540"/>
        <w:tab w:val="left" w:pos="900"/>
      </w:tabs>
      <w:spacing w:line="240" w:lineRule="auto"/>
    </w:pPr>
    <w:rPr>
      <w:rFonts w:ascii="Arial" w:eastAsia="Times New Roman" w:hAnsi="Arial"/>
      <w:lang w:eastAsia="sl-SI"/>
    </w:rPr>
  </w:style>
  <w:style w:type="character" w:customStyle="1" w:styleId="tevilnatokaZnak">
    <w:name w:val="Številčna točka Znak"/>
    <w:link w:val="tevilnatoka"/>
    <w:rsid w:val="001F6E06"/>
    <w:rPr>
      <w:rFonts w:ascii="Arial" w:eastAsia="Times New Roman" w:hAnsi="Arial"/>
      <w:sz w:val="22"/>
      <w:szCs w:val="22"/>
    </w:rPr>
  </w:style>
  <w:style w:type="character" w:styleId="Pripombasklic">
    <w:name w:val="annotation reference"/>
    <w:basedOn w:val="Privzetapisavaodstavka"/>
    <w:uiPriority w:val="99"/>
    <w:semiHidden/>
    <w:unhideWhenUsed/>
    <w:rsid w:val="00C10B49"/>
    <w:rPr>
      <w:sz w:val="16"/>
      <w:szCs w:val="16"/>
    </w:rPr>
  </w:style>
  <w:style w:type="paragraph" w:styleId="Pripombabesedilo">
    <w:name w:val="annotation text"/>
    <w:basedOn w:val="Navaden"/>
    <w:link w:val="PripombabesediloZnak"/>
    <w:uiPriority w:val="99"/>
    <w:unhideWhenUsed/>
    <w:rsid w:val="00C10B49"/>
    <w:pPr>
      <w:spacing w:line="240" w:lineRule="auto"/>
    </w:pPr>
    <w:rPr>
      <w:sz w:val="20"/>
      <w:szCs w:val="20"/>
    </w:rPr>
  </w:style>
  <w:style w:type="character" w:customStyle="1" w:styleId="PripombabesediloZnak">
    <w:name w:val="Pripomba – besedilo Znak"/>
    <w:basedOn w:val="Privzetapisavaodstavka"/>
    <w:link w:val="Pripombabesedilo"/>
    <w:uiPriority w:val="99"/>
    <w:rsid w:val="00C10B4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58984">
      <w:bodyDiv w:val="1"/>
      <w:marLeft w:val="0"/>
      <w:marRight w:val="0"/>
      <w:marTop w:val="0"/>
      <w:marBottom w:val="0"/>
      <w:divBdr>
        <w:top w:val="none" w:sz="0" w:space="0" w:color="auto"/>
        <w:left w:val="none" w:sz="0" w:space="0" w:color="auto"/>
        <w:bottom w:val="none" w:sz="0" w:space="0" w:color="auto"/>
        <w:right w:val="none" w:sz="0" w:space="0" w:color="auto"/>
      </w:divBdr>
    </w:div>
    <w:div w:id="57147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14D30-38C9-40D0-A387-C6552A10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7</Pages>
  <Words>3593</Words>
  <Characters>20486</Characters>
  <Application>Microsoft Office Word</Application>
  <DocSecurity>0</DocSecurity>
  <Lines>170</Lines>
  <Paragraphs>48</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24031</CharactersWithSpaces>
  <SharedDoc>false</SharedDoc>
  <HLinks>
    <vt:vector size="6" baseType="variant">
      <vt:variant>
        <vt:i4>3932173</vt:i4>
      </vt:variant>
      <vt:variant>
        <vt:i4>3</vt:i4>
      </vt:variant>
      <vt:variant>
        <vt:i4>0</vt:i4>
      </vt:variant>
      <vt:variant>
        <vt:i4>5</vt:i4>
      </vt:variant>
      <vt:variant>
        <vt:lpwstr>mailto:di@zzzs.si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Danila Perhavec</dc:creator>
  <cp:lastModifiedBy>Damjan Kos</cp:lastModifiedBy>
  <cp:revision>10</cp:revision>
  <cp:lastPrinted>2021-03-15T13:48:00Z</cp:lastPrinted>
  <dcterms:created xsi:type="dcterms:W3CDTF">2021-04-19T06:42:00Z</dcterms:created>
  <dcterms:modified xsi:type="dcterms:W3CDTF">2021-05-07T09:56:00Z</dcterms:modified>
</cp:coreProperties>
</file>